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C6F8" w14:textId="77777777" w:rsidR="00752D82" w:rsidRPr="00752D82" w:rsidRDefault="004625CB">
      <w:pPr>
        <w:pStyle w:val="Title"/>
        <w:rPr>
          <w:u w:val="none"/>
        </w:rPr>
      </w:pPr>
      <w:r>
        <w:rPr>
          <w:noProof/>
          <w:u w:val="none"/>
          <w:lang w:eastAsia="en-GB"/>
        </w:rPr>
        <w:drawing>
          <wp:inline distT="0" distB="0" distL="0" distR="0" wp14:anchorId="47F75B61" wp14:editId="77796D94">
            <wp:extent cx="2200275" cy="1028700"/>
            <wp:effectExtent l="0" t="0" r="9525" b="0"/>
            <wp:docPr id="1" name="Picture 3" descr="Description: C:\Users\camerma1\AppData\Local\Microsoft\Windows\Temporary Internet Files\Content.Outlook\XR0ELM4R\LOROS_With Tagl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camerma1\AppData\Local\Microsoft\Windows\Temporary Internet Files\Content.Outlook\XR0ELM4R\LOROS_With Tagline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0DA1B" w14:textId="77777777" w:rsidR="00DF1EDD" w:rsidRPr="00820953" w:rsidRDefault="00DF1EDD">
      <w:pPr>
        <w:pStyle w:val="Title"/>
        <w:rPr>
          <w:u w:val="none"/>
        </w:rPr>
      </w:pPr>
      <w:r w:rsidRPr="00820953">
        <w:rPr>
          <w:u w:val="none"/>
        </w:rPr>
        <w:t>SELECTION CRITERIA</w:t>
      </w:r>
    </w:p>
    <w:p w14:paraId="749C189E" w14:textId="77777777" w:rsidR="00DF1EDD" w:rsidRDefault="00DF1EDD">
      <w:pPr>
        <w:jc w:val="center"/>
        <w:rPr>
          <w:rFonts w:ascii="Tahoma" w:hAnsi="Tahoma"/>
          <w:sz w:val="24"/>
        </w:rPr>
      </w:pPr>
    </w:p>
    <w:p w14:paraId="23696B4C" w14:textId="77777777" w:rsidR="00DF1EDD" w:rsidRDefault="00DF1EDD">
      <w:pPr>
        <w:jc w:val="both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POST:</w:t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 w:rsidR="00363C5E">
        <w:rPr>
          <w:rFonts w:ascii="Tahoma" w:hAnsi="Tahoma"/>
          <w:b/>
          <w:sz w:val="24"/>
        </w:rPr>
        <w:t>Finance Manager</w:t>
      </w:r>
      <w:r w:rsidR="00173560">
        <w:rPr>
          <w:rFonts w:ascii="Tahoma" w:hAnsi="Tahoma"/>
          <w:b/>
          <w:sz w:val="24"/>
        </w:rPr>
        <w:tab/>
      </w:r>
    </w:p>
    <w:p w14:paraId="1E460CDE" w14:textId="77777777" w:rsidR="002D41FF" w:rsidRDefault="00DF1EDD">
      <w:pPr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DEPARTMENT:</w:t>
      </w:r>
      <w:r>
        <w:rPr>
          <w:rFonts w:ascii="Tahoma" w:hAnsi="Tahoma"/>
          <w:b/>
          <w:sz w:val="24"/>
        </w:rPr>
        <w:tab/>
      </w:r>
      <w:r w:rsidR="00811222">
        <w:rPr>
          <w:rFonts w:ascii="Tahoma" w:hAnsi="Tahoma"/>
          <w:b/>
          <w:sz w:val="24"/>
        </w:rPr>
        <w:t>Finance</w:t>
      </w:r>
    </w:p>
    <w:p w14:paraId="0068545A" w14:textId="77777777" w:rsidR="00363C5E" w:rsidRPr="00A04A78" w:rsidRDefault="00363C5E">
      <w:pPr>
        <w:jc w:val="both"/>
        <w:rPr>
          <w:rFonts w:ascii="Tahoma" w:hAnsi="Tahoma"/>
          <w:b/>
          <w:sz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52"/>
        <w:gridCol w:w="2313"/>
        <w:gridCol w:w="2070"/>
      </w:tblGrid>
      <w:tr w:rsidR="00DF1EDD" w:rsidRPr="00760306" w14:paraId="23A3E84B" w14:textId="77777777" w:rsidTr="00245D52">
        <w:tc>
          <w:tcPr>
            <w:tcW w:w="2093" w:type="dxa"/>
          </w:tcPr>
          <w:p w14:paraId="3D78C0E9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8D77AC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34DF38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19644A1A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7B8A5B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b/>
                <w:sz w:val="22"/>
                <w:szCs w:val="22"/>
              </w:rPr>
              <w:t>Essential Criteria</w:t>
            </w:r>
          </w:p>
        </w:tc>
        <w:tc>
          <w:tcPr>
            <w:tcW w:w="2313" w:type="dxa"/>
          </w:tcPr>
          <w:p w14:paraId="1977A6C5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4581A6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b/>
                <w:sz w:val="22"/>
                <w:szCs w:val="22"/>
              </w:rPr>
              <w:t>Desirable Criteria</w:t>
            </w:r>
          </w:p>
        </w:tc>
        <w:tc>
          <w:tcPr>
            <w:tcW w:w="2070" w:type="dxa"/>
          </w:tcPr>
          <w:p w14:paraId="6B8B8BFA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85EB62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b/>
                <w:sz w:val="22"/>
                <w:szCs w:val="22"/>
              </w:rPr>
              <w:t>How &amp; When</w:t>
            </w:r>
          </w:p>
        </w:tc>
      </w:tr>
      <w:tr w:rsidR="00DF1EDD" w:rsidRPr="00760306" w14:paraId="23FA7A79" w14:textId="77777777" w:rsidTr="00245D52">
        <w:tc>
          <w:tcPr>
            <w:tcW w:w="2093" w:type="dxa"/>
          </w:tcPr>
          <w:p w14:paraId="621348FB" w14:textId="77777777" w:rsidR="00A12822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b/>
                <w:sz w:val="22"/>
                <w:szCs w:val="22"/>
              </w:rPr>
              <w:t>Education / Qualification</w:t>
            </w:r>
          </w:p>
          <w:p w14:paraId="18E3A6D1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172B3FFB" w14:textId="77777777" w:rsidR="00E82D00" w:rsidRDefault="00C75421" w:rsidP="00D24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One of the following:</w:t>
            </w:r>
          </w:p>
          <w:p w14:paraId="70836D66" w14:textId="4945D5E3" w:rsidR="00DF1EDD" w:rsidRPr="00E82D00" w:rsidRDefault="00C75421" w:rsidP="00D24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CCAB Recognised / CIMA qualified / Diploma in Charity Accounting / CIPFA Certificate in Charity Finance &amp; Accounting </w:t>
            </w:r>
          </w:p>
        </w:tc>
        <w:tc>
          <w:tcPr>
            <w:tcW w:w="2313" w:type="dxa"/>
          </w:tcPr>
          <w:p w14:paraId="7D08DB36" w14:textId="2F2B6CA5" w:rsidR="00D24E03" w:rsidRPr="00E82D00" w:rsidRDefault="00D24E03" w:rsidP="00E145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4C70D98" w14:textId="011085EB" w:rsidR="00820953" w:rsidRPr="00E82D00" w:rsidRDefault="008209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  <w:r w:rsidR="00467931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Certificates</w:t>
            </w:r>
          </w:p>
          <w:p w14:paraId="636139FD" w14:textId="77777777" w:rsidR="00363C5E" w:rsidRPr="00E82D00" w:rsidRDefault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EDD" w:rsidRPr="00760306" w14:paraId="2DE310A8" w14:textId="77777777" w:rsidTr="00245D52">
        <w:tc>
          <w:tcPr>
            <w:tcW w:w="2093" w:type="dxa"/>
          </w:tcPr>
          <w:p w14:paraId="5B394C72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b/>
                <w:sz w:val="22"/>
                <w:szCs w:val="22"/>
              </w:rPr>
              <w:t>Skills / Abilities</w:t>
            </w:r>
          </w:p>
          <w:p w14:paraId="40369F1C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82CC04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D97CEF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9AC19A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02168B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27DE62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B5A99" w14:textId="77777777" w:rsidR="00DF1EDD" w:rsidRPr="00E82D00" w:rsidRDefault="00DF1ED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01F894F" w14:textId="71EE358D" w:rsidR="00363C5E" w:rsidRPr="00E82D00" w:rsidRDefault="000549CD" w:rsidP="00363C5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Strong</w:t>
            </w:r>
            <w:r w:rsidR="00363C5E" w:rsidRPr="00E82D00">
              <w:rPr>
                <w:rFonts w:asciiTheme="minorHAnsi" w:hAnsiTheme="minorHAnsi" w:cstheme="minorHAnsi"/>
                <w:sz w:val="22"/>
                <w:szCs w:val="22"/>
              </w:rPr>
              <w:t xml:space="preserve"> communication skills - written and verbal</w:t>
            </w:r>
            <w:r w:rsidR="004679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4E35A7D" w14:textId="714243D7" w:rsidR="00363C5E" w:rsidRPr="00E82D00" w:rsidRDefault="00363C5E" w:rsidP="00363C5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Ability to drive continuous improvement and solve problems in a team environment</w:t>
            </w:r>
            <w:r w:rsidR="00E82D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134F7D" w14:textId="77777777" w:rsidR="00363C5E" w:rsidRPr="00E82D00" w:rsidRDefault="00363C5E" w:rsidP="00363C5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Strong numerical and data analysis skills.</w:t>
            </w:r>
          </w:p>
          <w:p w14:paraId="3CDD65B2" w14:textId="749CF7C1" w:rsidR="002608C5" w:rsidRPr="00E82D00" w:rsidRDefault="00363C5E" w:rsidP="00E145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Ability to work both independently and as part of a team</w:t>
            </w:r>
            <w:r w:rsidR="004679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BBE797" w14:textId="44D9A033" w:rsidR="000549CD" w:rsidRPr="00E82D00" w:rsidRDefault="000549CD" w:rsidP="000549C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Working knowledge of Sage 200</w:t>
            </w:r>
            <w:r w:rsidR="004679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546531" w14:textId="33960512" w:rsidR="000549CD" w:rsidRPr="00E82D00" w:rsidRDefault="000549CD" w:rsidP="000549C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Presenting financial information to those with a non-financial background</w:t>
            </w:r>
            <w:r w:rsidR="004679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09F99D" w14:textId="1D4D5284" w:rsidR="00E82D00" w:rsidRPr="00E82D00" w:rsidRDefault="00E82D00" w:rsidP="000549C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Excellent IT skills including Microsoft Office</w:t>
            </w:r>
            <w:r w:rsidR="004679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933E1A" w14:textId="341E517C" w:rsidR="00363C5E" w:rsidRPr="00E82D00" w:rsidRDefault="00E82D00" w:rsidP="00E145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coach, support and develop non-finance staff in their finance knowledge and skills.</w:t>
            </w:r>
          </w:p>
        </w:tc>
        <w:tc>
          <w:tcPr>
            <w:tcW w:w="2313" w:type="dxa"/>
          </w:tcPr>
          <w:p w14:paraId="2DF8AB0A" w14:textId="77777777" w:rsidR="002B08EE" w:rsidRPr="00E82D00" w:rsidRDefault="002B08EE" w:rsidP="000549C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7C66E5B" w14:textId="0996ADFA" w:rsidR="00820953" w:rsidRPr="00E82D00" w:rsidRDefault="008209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  <w:r w:rsidR="00467931">
              <w:rPr>
                <w:rFonts w:asciiTheme="minorHAnsi" w:hAnsiTheme="minorHAnsi" w:cstheme="minorHAnsi"/>
                <w:sz w:val="22"/>
                <w:szCs w:val="22"/>
              </w:rPr>
              <w:t>/Interview</w:t>
            </w:r>
          </w:p>
          <w:p w14:paraId="3FBFA1A3" w14:textId="77777777" w:rsidR="00752D82" w:rsidRPr="00E82D00" w:rsidRDefault="00363C5E" w:rsidP="00752D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 xml:space="preserve">Interview </w:t>
            </w:r>
          </w:p>
          <w:p w14:paraId="138D6CDD" w14:textId="77777777" w:rsidR="00467931" w:rsidRDefault="004679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33A1A" w14:textId="6BE38C62" w:rsidR="00E82D00" w:rsidRDefault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</w:t>
            </w:r>
          </w:p>
          <w:p w14:paraId="75931E4B" w14:textId="77B10D82" w:rsidR="00E82D00" w:rsidRDefault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14:paraId="5E6039BF" w14:textId="2C94489A" w:rsidR="00E82D00" w:rsidRDefault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20B38" w14:textId="1E6BFF6A" w:rsidR="00E82D00" w:rsidRDefault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14:paraId="30324AAB" w14:textId="6A49EBA5" w:rsidR="00E82D00" w:rsidRDefault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14:paraId="30E1FAA6" w14:textId="685986BF" w:rsidR="00E82D00" w:rsidRDefault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156A4F" w14:textId="77777777" w:rsidR="00820953" w:rsidRDefault="00E82D00" w:rsidP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Test/Interview</w:t>
            </w:r>
          </w:p>
          <w:p w14:paraId="28A3C5AC" w14:textId="2C40723A" w:rsidR="00E82D00" w:rsidRPr="00E82D00" w:rsidRDefault="00E82D00" w:rsidP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DF1EDD" w:rsidRPr="00760306" w14:paraId="51B7F195" w14:textId="77777777" w:rsidTr="00245D52">
        <w:tc>
          <w:tcPr>
            <w:tcW w:w="2093" w:type="dxa"/>
          </w:tcPr>
          <w:p w14:paraId="7B02C735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  <w:p w14:paraId="34A135B7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9671E4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519C0B73" w14:textId="77777777" w:rsidR="00363C5E" w:rsidRPr="00E82D00" w:rsidRDefault="00363C5E" w:rsidP="00363C5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 xml:space="preserve">Developing and using monthly finance reports to support operational </w:t>
            </w:r>
          </w:p>
          <w:p w14:paraId="6A700986" w14:textId="77777777" w:rsidR="00363C5E" w:rsidRPr="00E82D00" w:rsidRDefault="00363C5E" w:rsidP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 xml:space="preserve">and strategic decisions. </w:t>
            </w:r>
          </w:p>
          <w:p w14:paraId="672A5635" w14:textId="39064439" w:rsidR="00A04A78" w:rsidRPr="00E82D00" w:rsidRDefault="00363C5E" w:rsidP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Producing annual budgets</w:t>
            </w:r>
            <w:r w:rsidR="00E82D00" w:rsidRPr="00E82D00">
              <w:rPr>
                <w:rFonts w:asciiTheme="minorHAnsi" w:hAnsiTheme="minorHAnsi" w:cstheme="minorHAnsi"/>
                <w:sz w:val="22"/>
                <w:szCs w:val="22"/>
              </w:rPr>
              <w:t xml:space="preserve"> &amp; forecasts.</w:t>
            </w:r>
          </w:p>
          <w:p w14:paraId="68B3DF6E" w14:textId="6D5C63F7" w:rsidR="00C75421" w:rsidRPr="00E82D00" w:rsidRDefault="000549CD" w:rsidP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Dealing with charity finances and SORP</w:t>
            </w:r>
            <w:r w:rsidR="00E82D00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D2A79C" w14:textId="0216D0A7" w:rsidR="000549CD" w:rsidRPr="00E82D00" w:rsidRDefault="000549CD" w:rsidP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Preparation of statutory accounts</w:t>
            </w:r>
            <w:r w:rsidR="00E82D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808D45" w14:textId="100080E4" w:rsidR="00363C5E" w:rsidRDefault="00E82D00" w:rsidP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Management o</w:t>
            </w:r>
            <w:r w:rsidR="00467931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 xml:space="preserve"> payroll and pensions.</w:t>
            </w:r>
          </w:p>
          <w:p w14:paraId="649CFA3A" w14:textId="77777777" w:rsidR="00E82D00" w:rsidRDefault="00E82D00" w:rsidP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Managing team of finance professionals</w:t>
            </w:r>
          </w:p>
          <w:p w14:paraId="5E3A2B1C" w14:textId="3345A74C" w:rsidR="005457A0" w:rsidRPr="00E82D00" w:rsidRDefault="005457A0" w:rsidP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Leading projects </w:t>
            </w:r>
            <w:r w:rsidR="00467931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successful outcome</w:t>
            </w:r>
          </w:p>
        </w:tc>
        <w:tc>
          <w:tcPr>
            <w:tcW w:w="2313" w:type="dxa"/>
          </w:tcPr>
          <w:p w14:paraId="7894B4AC" w14:textId="6CB61FA6" w:rsidR="00760306" w:rsidRPr="00E82D00" w:rsidRDefault="00054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Working within a Health sector</w:t>
            </w:r>
          </w:p>
        </w:tc>
        <w:tc>
          <w:tcPr>
            <w:tcW w:w="2070" w:type="dxa"/>
          </w:tcPr>
          <w:p w14:paraId="7BE43313" w14:textId="5C30BED1" w:rsidR="00363C5E" w:rsidRDefault="00363C5E" w:rsidP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 xml:space="preserve">Interview </w:t>
            </w:r>
          </w:p>
          <w:p w14:paraId="55153DE7" w14:textId="2AF4A8ED" w:rsidR="00E82D00" w:rsidRDefault="00E82D00" w:rsidP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1560E" w14:textId="594F1546" w:rsidR="00E82D00" w:rsidRDefault="00E82D00" w:rsidP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0157E" w14:textId="63ACEB33" w:rsidR="00E82D00" w:rsidRDefault="00E82D00" w:rsidP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Test/Interview</w:t>
            </w:r>
          </w:p>
          <w:p w14:paraId="7BC801B4" w14:textId="53678D10" w:rsidR="00E82D00" w:rsidRDefault="00E82D00" w:rsidP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14:paraId="469B79ED" w14:textId="7BB1B8A9" w:rsidR="00E82D00" w:rsidRDefault="00E82D00" w:rsidP="00363C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14:paraId="1AB5F437" w14:textId="77777777" w:rsidR="00820953" w:rsidRDefault="00E82D00" w:rsidP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14:paraId="20A04A3A" w14:textId="77777777" w:rsidR="00E82D00" w:rsidRDefault="00E82D00" w:rsidP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179F34C4" w14:textId="154D7329" w:rsidR="005457A0" w:rsidRPr="00E82D00" w:rsidRDefault="005457A0" w:rsidP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DF1EDD" w:rsidRPr="00760306" w14:paraId="2516EAED" w14:textId="77777777" w:rsidTr="00363C5E">
        <w:trPr>
          <w:trHeight w:val="1046"/>
        </w:trPr>
        <w:tc>
          <w:tcPr>
            <w:tcW w:w="2093" w:type="dxa"/>
          </w:tcPr>
          <w:p w14:paraId="18BBCBAE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  <w:p w14:paraId="778190EC" w14:textId="77777777" w:rsidR="00A12822" w:rsidRPr="00E82D00" w:rsidRDefault="00A128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A1AF36" w14:textId="77777777" w:rsidR="00A12822" w:rsidRPr="00E82D00" w:rsidRDefault="00A128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CB7FAA" w14:textId="77777777" w:rsidR="00DF1EDD" w:rsidRPr="00E82D00" w:rsidRDefault="00DF1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3AED5674" w14:textId="77777777" w:rsidR="00A16EFE" w:rsidRPr="00E82D00" w:rsidRDefault="00363C5E" w:rsidP="00A04A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Accounting practices and procedures.</w:t>
            </w:r>
          </w:p>
          <w:p w14:paraId="65860A79" w14:textId="77777777" w:rsidR="00363C5E" w:rsidRPr="00E82D00" w:rsidRDefault="00363C5E" w:rsidP="00A04A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Accountancy systems and using Microsoft Excel for financial reporting.</w:t>
            </w:r>
          </w:p>
          <w:p w14:paraId="1CAF14D4" w14:textId="64E73375" w:rsidR="00C75421" w:rsidRPr="00E82D00" w:rsidRDefault="00C75421" w:rsidP="00A04A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Charity SORPS</w:t>
            </w:r>
            <w:r w:rsidR="00E82D00" w:rsidRPr="00E82D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1A74BC" w14:textId="6F3102E3" w:rsidR="00E82D00" w:rsidRPr="00E82D00" w:rsidRDefault="00E82D00" w:rsidP="00A04A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>VAT.</w:t>
            </w:r>
          </w:p>
        </w:tc>
        <w:tc>
          <w:tcPr>
            <w:tcW w:w="2313" w:type="dxa"/>
          </w:tcPr>
          <w:p w14:paraId="17FD2CE9" w14:textId="6CC24C00" w:rsidR="00E732AC" w:rsidRPr="00E82D00" w:rsidRDefault="00E732AC" w:rsidP="00A16E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6B0AD99" w14:textId="77777777" w:rsidR="00752D82" w:rsidRPr="00E82D00" w:rsidRDefault="00363C5E" w:rsidP="00752D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2D00">
              <w:rPr>
                <w:rFonts w:asciiTheme="minorHAnsi" w:hAnsiTheme="minorHAnsi" w:cstheme="minorHAnsi"/>
                <w:sz w:val="22"/>
                <w:szCs w:val="22"/>
              </w:rPr>
              <w:t xml:space="preserve">Interview </w:t>
            </w:r>
          </w:p>
          <w:p w14:paraId="2300C750" w14:textId="46F506C0" w:rsidR="00820953" w:rsidRPr="00E82D00" w:rsidRDefault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Test/Interview</w:t>
            </w:r>
          </w:p>
          <w:p w14:paraId="5E1AA904" w14:textId="77777777" w:rsidR="00820953" w:rsidRDefault="008209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1BCE96" w14:textId="77777777" w:rsidR="00E82D00" w:rsidRDefault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14:paraId="6FEAFDC9" w14:textId="364E1A86" w:rsidR="00E82D00" w:rsidRPr="00E82D00" w:rsidRDefault="00E82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</w:tbl>
    <w:p w14:paraId="7B3F56F1" w14:textId="77777777" w:rsidR="00DF1EDD" w:rsidRPr="00752D82" w:rsidRDefault="00DF1EDD">
      <w:pPr>
        <w:jc w:val="both"/>
        <w:rPr>
          <w:rFonts w:ascii="Tahoma" w:hAnsi="Tahoma"/>
          <w:sz w:val="22"/>
          <w:szCs w:val="22"/>
        </w:rPr>
      </w:pPr>
    </w:p>
    <w:sectPr w:rsidR="00DF1EDD" w:rsidRPr="00752D82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F348" w14:textId="77777777" w:rsidR="00B5095C" w:rsidRDefault="00B5095C">
      <w:r>
        <w:separator/>
      </w:r>
    </w:p>
  </w:endnote>
  <w:endnote w:type="continuationSeparator" w:id="0">
    <w:p w14:paraId="5ED36AE1" w14:textId="77777777" w:rsidR="00B5095C" w:rsidRDefault="00B5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C2B3" w14:textId="77777777" w:rsidR="00B5095C" w:rsidRDefault="00B5095C">
      <w:r>
        <w:separator/>
      </w:r>
    </w:p>
  </w:footnote>
  <w:footnote w:type="continuationSeparator" w:id="0">
    <w:p w14:paraId="3D4B0991" w14:textId="77777777" w:rsidR="00B5095C" w:rsidRDefault="00B5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584"/>
    <w:multiLevelType w:val="hybridMultilevel"/>
    <w:tmpl w:val="9094FB64"/>
    <w:lvl w:ilvl="0" w:tplc="E28EDF9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03"/>
    <w:rsid w:val="00026172"/>
    <w:rsid w:val="000549CD"/>
    <w:rsid w:val="00061A52"/>
    <w:rsid w:val="0007721B"/>
    <w:rsid w:val="001108DB"/>
    <w:rsid w:val="00146547"/>
    <w:rsid w:val="0015599F"/>
    <w:rsid w:val="00173560"/>
    <w:rsid w:val="001F2933"/>
    <w:rsid w:val="00211A11"/>
    <w:rsid w:val="00245D52"/>
    <w:rsid w:val="00254F50"/>
    <w:rsid w:val="002608C5"/>
    <w:rsid w:val="002B08EE"/>
    <w:rsid w:val="002D41FF"/>
    <w:rsid w:val="00325A47"/>
    <w:rsid w:val="00363C5E"/>
    <w:rsid w:val="00453D2F"/>
    <w:rsid w:val="004625CB"/>
    <w:rsid w:val="00467931"/>
    <w:rsid w:val="004948C0"/>
    <w:rsid w:val="004C40D1"/>
    <w:rsid w:val="004F424B"/>
    <w:rsid w:val="005209CB"/>
    <w:rsid w:val="0052164C"/>
    <w:rsid w:val="005265D6"/>
    <w:rsid w:val="005457A0"/>
    <w:rsid w:val="00550589"/>
    <w:rsid w:val="005B0468"/>
    <w:rsid w:val="005D090E"/>
    <w:rsid w:val="005E27E2"/>
    <w:rsid w:val="006170A9"/>
    <w:rsid w:val="006827F2"/>
    <w:rsid w:val="006F06A6"/>
    <w:rsid w:val="00716F32"/>
    <w:rsid w:val="00731180"/>
    <w:rsid w:val="00745A1E"/>
    <w:rsid w:val="00751C26"/>
    <w:rsid w:val="00752D82"/>
    <w:rsid w:val="00760306"/>
    <w:rsid w:val="00791E79"/>
    <w:rsid w:val="00797102"/>
    <w:rsid w:val="007C2841"/>
    <w:rsid w:val="00811222"/>
    <w:rsid w:val="00820953"/>
    <w:rsid w:val="00834E11"/>
    <w:rsid w:val="00856120"/>
    <w:rsid w:val="008B6298"/>
    <w:rsid w:val="008C7AF5"/>
    <w:rsid w:val="009126C7"/>
    <w:rsid w:val="0094405D"/>
    <w:rsid w:val="00986ADE"/>
    <w:rsid w:val="009A2797"/>
    <w:rsid w:val="009A47DC"/>
    <w:rsid w:val="009B2467"/>
    <w:rsid w:val="009B787A"/>
    <w:rsid w:val="009C1723"/>
    <w:rsid w:val="009D4DA6"/>
    <w:rsid w:val="009E67F2"/>
    <w:rsid w:val="009F15D3"/>
    <w:rsid w:val="009F7FBC"/>
    <w:rsid w:val="00A04A78"/>
    <w:rsid w:val="00A12822"/>
    <w:rsid w:val="00A16B2C"/>
    <w:rsid w:val="00A16EFE"/>
    <w:rsid w:val="00A6615A"/>
    <w:rsid w:val="00AF3A61"/>
    <w:rsid w:val="00B0262C"/>
    <w:rsid w:val="00B42DAE"/>
    <w:rsid w:val="00B5095C"/>
    <w:rsid w:val="00C424B4"/>
    <w:rsid w:val="00C63CFD"/>
    <w:rsid w:val="00C75421"/>
    <w:rsid w:val="00CA48AC"/>
    <w:rsid w:val="00D24E03"/>
    <w:rsid w:val="00D42F1C"/>
    <w:rsid w:val="00D4672E"/>
    <w:rsid w:val="00D75811"/>
    <w:rsid w:val="00D95279"/>
    <w:rsid w:val="00DC21B9"/>
    <w:rsid w:val="00DC5A07"/>
    <w:rsid w:val="00DE35E7"/>
    <w:rsid w:val="00DF1EDD"/>
    <w:rsid w:val="00E14561"/>
    <w:rsid w:val="00E20407"/>
    <w:rsid w:val="00E214B9"/>
    <w:rsid w:val="00E266F6"/>
    <w:rsid w:val="00E46A47"/>
    <w:rsid w:val="00E732AC"/>
    <w:rsid w:val="00E753B6"/>
    <w:rsid w:val="00E82D00"/>
    <w:rsid w:val="00E858DA"/>
    <w:rsid w:val="00EB59C3"/>
    <w:rsid w:val="00F14652"/>
    <w:rsid w:val="00F92A26"/>
    <w:rsid w:val="00FB05D2"/>
    <w:rsid w:val="00FB1E34"/>
    <w:rsid w:val="00FC4C58"/>
    <w:rsid w:val="00FE4494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2E8A2"/>
  <w15:docId w15:val="{4C2F15BE-9480-4AEC-AB21-3E5DD883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rFonts w:ascii="Tahoma" w:hAnsi="Tahoma"/>
      <w:color w:val="000000"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4"/>
      <w:u w:val="single"/>
    </w:rPr>
  </w:style>
  <w:style w:type="paragraph" w:styleId="BodyText">
    <w:name w:val="Body Text"/>
    <w:basedOn w:val="Normal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rsid w:val="00811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12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B411-0C5D-4DBA-8195-6E7D4F30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SELECTION CRITERIA</vt:lpstr>
    </vt:vector>
  </TitlesOfParts>
  <Company>Loros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CRITERIA</dc:title>
  <dc:creator>Loros</dc:creator>
  <cp:lastModifiedBy>Emma Clarke</cp:lastModifiedBy>
  <cp:revision>4</cp:revision>
  <cp:lastPrinted>2014-06-10T11:33:00Z</cp:lastPrinted>
  <dcterms:created xsi:type="dcterms:W3CDTF">2024-05-22T15:57:00Z</dcterms:created>
  <dcterms:modified xsi:type="dcterms:W3CDTF">2024-05-23T12:32:00Z</dcterms:modified>
</cp:coreProperties>
</file>