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7B71" w:rsidRPr="001E5B41" w:rsidRDefault="00085EFC" w:rsidP="00697B71">
      <w:pPr>
        <w:jc w:val="center"/>
        <w:rPr>
          <w:rFonts w:ascii="Tahoma" w:hAnsi="Tahoma" w:cs="Tahoma"/>
          <w:bCs/>
          <w:szCs w:val="24"/>
        </w:rPr>
      </w:pPr>
      <w:r w:rsidRPr="001E5B41">
        <w:rPr>
          <w:rFonts w:ascii="Tahoma" w:hAnsi="Tahoma" w:cs="Tahoma"/>
          <w:noProof/>
          <w:szCs w:val="24"/>
          <w:lang w:eastAsia="en-GB"/>
        </w:rPr>
        <w:drawing>
          <wp:inline distT="0" distB="0" distL="0" distR="0">
            <wp:extent cx="2066925" cy="1362075"/>
            <wp:effectExtent l="0" t="0" r="0" b="0"/>
            <wp:docPr id="1" name="Picture 3" descr="Description: C:\Users\camerma1\AppData\Local\Microsoft\Windows\Temporary Internet Files\Content.Outlook\XR0ELM4R\LOROS_With Tagli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camerma1\AppData\Local\Microsoft\Windows\Temporary Internet Files\Content.Outlook\XR0ELM4R\LOROS_With Tagline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1362075"/>
                    </a:xfrm>
                    <a:prstGeom prst="rect">
                      <a:avLst/>
                    </a:prstGeom>
                    <a:noFill/>
                    <a:ln>
                      <a:noFill/>
                    </a:ln>
                  </pic:spPr>
                </pic:pic>
              </a:graphicData>
            </a:graphic>
          </wp:inline>
        </w:drawing>
      </w:r>
    </w:p>
    <w:p w:rsidR="00697B71" w:rsidRPr="001E5B41" w:rsidRDefault="00697B71" w:rsidP="00697B71">
      <w:pPr>
        <w:jc w:val="center"/>
        <w:rPr>
          <w:rFonts w:ascii="Tahoma" w:hAnsi="Tahoma" w:cs="Tahoma"/>
          <w:szCs w:val="24"/>
        </w:rPr>
      </w:pPr>
    </w:p>
    <w:p w:rsidR="00697B71" w:rsidRPr="001E5B41" w:rsidRDefault="00697B71" w:rsidP="00697B71">
      <w:pPr>
        <w:pStyle w:val="Subtitle"/>
        <w:rPr>
          <w:rFonts w:ascii="Tahoma" w:hAnsi="Tahoma" w:cs="Tahoma"/>
          <w:sz w:val="24"/>
          <w:szCs w:val="24"/>
        </w:rPr>
      </w:pPr>
      <w:r w:rsidRPr="001E5B41">
        <w:rPr>
          <w:rFonts w:ascii="Tahoma" w:hAnsi="Tahoma" w:cs="Tahoma"/>
          <w:sz w:val="24"/>
          <w:szCs w:val="24"/>
        </w:rPr>
        <w:t>JOB DESCRIPTION</w:t>
      </w:r>
    </w:p>
    <w:p w:rsidR="00697B71" w:rsidRPr="001E5B41" w:rsidRDefault="00697B71" w:rsidP="00697B71">
      <w:pPr>
        <w:rPr>
          <w:rFonts w:ascii="Tahoma" w:hAnsi="Tahoma" w:cs="Tahoma"/>
          <w:szCs w:val="24"/>
        </w:rPr>
      </w:pPr>
    </w:p>
    <w:p w:rsidR="00697B71" w:rsidRPr="007345D4" w:rsidRDefault="00697B71" w:rsidP="00697B71">
      <w:pPr>
        <w:ind w:left="2880" w:hanging="2880"/>
        <w:jc w:val="both"/>
        <w:rPr>
          <w:rFonts w:ascii="Tahoma" w:hAnsi="Tahoma" w:cs="Tahoma"/>
          <w:b/>
          <w:szCs w:val="24"/>
        </w:rPr>
      </w:pPr>
      <w:r w:rsidRPr="001E5B41">
        <w:rPr>
          <w:rFonts w:ascii="Tahoma" w:hAnsi="Tahoma" w:cs="Tahoma"/>
          <w:b/>
          <w:szCs w:val="24"/>
        </w:rPr>
        <w:t>JOB TITLE</w:t>
      </w:r>
      <w:r w:rsidRPr="001E5B41">
        <w:rPr>
          <w:rFonts w:ascii="Tahoma" w:hAnsi="Tahoma" w:cs="Tahoma"/>
          <w:szCs w:val="24"/>
        </w:rPr>
        <w:t>:</w:t>
      </w:r>
      <w:r w:rsidRPr="001E5B41">
        <w:rPr>
          <w:rFonts w:ascii="Tahoma" w:hAnsi="Tahoma" w:cs="Tahoma"/>
          <w:szCs w:val="24"/>
        </w:rPr>
        <w:tab/>
      </w:r>
      <w:r w:rsidR="00321D42">
        <w:rPr>
          <w:rFonts w:ascii="Tahoma" w:hAnsi="Tahoma" w:cs="Tahoma"/>
          <w:szCs w:val="24"/>
        </w:rPr>
        <w:t xml:space="preserve">Deputy </w:t>
      </w:r>
      <w:r w:rsidR="00207ABD" w:rsidRPr="00321D42">
        <w:rPr>
          <w:rFonts w:ascii="Tahoma" w:hAnsi="Tahoma" w:cs="Tahoma"/>
          <w:szCs w:val="24"/>
        </w:rPr>
        <w:t xml:space="preserve">Shop </w:t>
      </w:r>
      <w:r w:rsidR="005D6C7F">
        <w:rPr>
          <w:rFonts w:ascii="Tahoma" w:hAnsi="Tahoma" w:cs="Tahoma"/>
          <w:szCs w:val="24"/>
        </w:rPr>
        <w:t xml:space="preserve">Stock Replenishment </w:t>
      </w:r>
      <w:r w:rsidR="00207ABD" w:rsidRPr="00321D42">
        <w:rPr>
          <w:rFonts w:ascii="Tahoma" w:hAnsi="Tahoma" w:cs="Tahoma"/>
          <w:szCs w:val="24"/>
        </w:rPr>
        <w:t>Manager</w:t>
      </w:r>
    </w:p>
    <w:p w:rsidR="00697B71" w:rsidRPr="007345D4" w:rsidRDefault="00697B71" w:rsidP="00697B71">
      <w:pPr>
        <w:jc w:val="both"/>
        <w:rPr>
          <w:rFonts w:ascii="Tahoma" w:hAnsi="Tahoma" w:cs="Tahoma"/>
          <w:b/>
          <w:szCs w:val="24"/>
        </w:rPr>
      </w:pPr>
    </w:p>
    <w:p w:rsidR="00697B71" w:rsidRPr="007345D4" w:rsidRDefault="00697B71" w:rsidP="00697B71">
      <w:pPr>
        <w:ind w:left="2880" w:hanging="2880"/>
        <w:rPr>
          <w:rFonts w:ascii="Tahoma" w:hAnsi="Tahoma" w:cs="Tahoma"/>
          <w:b/>
          <w:szCs w:val="24"/>
        </w:rPr>
      </w:pPr>
      <w:r w:rsidRPr="007345D4">
        <w:rPr>
          <w:rFonts w:ascii="Tahoma" w:hAnsi="Tahoma" w:cs="Tahoma"/>
          <w:b/>
          <w:szCs w:val="24"/>
        </w:rPr>
        <w:t>RESPONSIBLE TO:</w:t>
      </w:r>
      <w:r w:rsidRPr="007345D4">
        <w:rPr>
          <w:rFonts w:ascii="Tahoma" w:hAnsi="Tahoma" w:cs="Tahoma"/>
          <w:b/>
          <w:szCs w:val="24"/>
        </w:rPr>
        <w:tab/>
      </w:r>
      <w:r w:rsidR="00C7671A">
        <w:rPr>
          <w:rFonts w:ascii="Tahoma" w:hAnsi="Tahoma" w:cs="Tahoma"/>
          <w:szCs w:val="24"/>
        </w:rPr>
        <w:t xml:space="preserve">Shop Manager </w:t>
      </w:r>
    </w:p>
    <w:p w:rsidR="00697B71" w:rsidRPr="007345D4" w:rsidRDefault="00697B71" w:rsidP="00697B71">
      <w:pPr>
        <w:jc w:val="both"/>
        <w:rPr>
          <w:rFonts w:ascii="Tahoma" w:hAnsi="Tahoma" w:cs="Tahoma"/>
          <w:b/>
          <w:szCs w:val="24"/>
        </w:rPr>
      </w:pPr>
    </w:p>
    <w:p w:rsidR="00697B71" w:rsidRPr="007345D4" w:rsidRDefault="00697B71" w:rsidP="00697B71">
      <w:pPr>
        <w:ind w:left="2880" w:hanging="2880"/>
        <w:jc w:val="both"/>
        <w:rPr>
          <w:rFonts w:ascii="Tahoma" w:hAnsi="Tahoma" w:cs="Tahoma"/>
          <w:b/>
          <w:szCs w:val="24"/>
        </w:rPr>
      </w:pPr>
      <w:r w:rsidRPr="007345D4">
        <w:rPr>
          <w:rFonts w:ascii="Tahoma" w:hAnsi="Tahoma" w:cs="Tahoma"/>
          <w:b/>
          <w:szCs w:val="24"/>
        </w:rPr>
        <w:t>HOURS OF WORK:</w:t>
      </w:r>
      <w:r w:rsidRPr="007345D4">
        <w:rPr>
          <w:rFonts w:ascii="Tahoma" w:hAnsi="Tahoma" w:cs="Tahoma"/>
          <w:b/>
          <w:szCs w:val="24"/>
        </w:rPr>
        <w:tab/>
      </w:r>
      <w:r w:rsidR="00207ABD" w:rsidRPr="00321D42">
        <w:rPr>
          <w:rFonts w:ascii="Tahoma" w:hAnsi="Tahoma" w:cs="Tahoma"/>
          <w:szCs w:val="24"/>
        </w:rPr>
        <w:t>As per contract</w:t>
      </w:r>
    </w:p>
    <w:p w:rsidR="00697B71" w:rsidRPr="007345D4" w:rsidRDefault="00697B71" w:rsidP="00697B71">
      <w:pPr>
        <w:jc w:val="both"/>
        <w:rPr>
          <w:rFonts w:ascii="Tahoma" w:hAnsi="Tahoma" w:cs="Tahoma"/>
          <w:b/>
          <w:szCs w:val="24"/>
        </w:rPr>
      </w:pPr>
    </w:p>
    <w:p w:rsidR="00697B71" w:rsidRPr="007345D4" w:rsidRDefault="00697B71" w:rsidP="00207ABD">
      <w:pPr>
        <w:jc w:val="both"/>
        <w:rPr>
          <w:rFonts w:ascii="Tahoma" w:hAnsi="Tahoma" w:cs="Tahoma"/>
          <w:b/>
          <w:szCs w:val="24"/>
        </w:rPr>
      </w:pPr>
      <w:r w:rsidRPr="007345D4">
        <w:rPr>
          <w:rFonts w:ascii="Tahoma" w:hAnsi="Tahoma" w:cs="Tahoma"/>
          <w:b/>
          <w:szCs w:val="24"/>
        </w:rPr>
        <w:t>LOCATION:</w:t>
      </w:r>
      <w:r w:rsidRPr="007345D4">
        <w:rPr>
          <w:rFonts w:ascii="Tahoma" w:hAnsi="Tahoma" w:cs="Tahoma"/>
          <w:b/>
          <w:szCs w:val="24"/>
        </w:rPr>
        <w:tab/>
      </w:r>
      <w:r w:rsidRPr="007345D4">
        <w:rPr>
          <w:rFonts w:ascii="Tahoma" w:hAnsi="Tahoma" w:cs="Tahoma"/>
          <w:b/>
          <w:szCs w:val="24"/>
        </w:rPr>
        <w:tab/>
      </w:r>
      <w:r w:rsidRPr="007345D4">
        <w:rPr>
          <w:rFonts w:ascii="Tahoma" w:hAnsi="Tahoma" w:cs="Tahoma"/>
          <w:b/>
          <w:szCs w:val="24"/>
        </w:rPr>
        <w:tab/>
      </w:r>
      <w:r w:rsidR="00207ABD" w:rsidRPr="00321D42">
        <w:rPr>
          <w:rFonts w:ascii="Tahoma" w:hAnsi="Tahoma" w:cs="Tahoma"/>
          <w:szCs w:val="24"/>
        </w:rPr>
        <w:t>As per contract</w:t>
      </w:r>
    </w:p>
    <w:p w:rsidR="00697B71" w:rsidRPr="001E5B41" w:rsidRDefault="00697B71" w:rsidP="00697B71">
      <w:pPr>
        <w:jc w:val="both"/>
        <w:rPr>
          <w:rFonts w:ascii="Tahoma" w:hAnsi="Tahoma" w:cs="Tahoma"/>
          <w:szCs w:val="24"/>
        </w:rPr>
      </w:pPr>
    </w:p>
    <w:p w:rsidR="008478D8" w:rsidRPr="008478D8" w:rsidRDefault="00697B71" w:rsidP="008478D8">
      <w:pPr>
        <w:tabs>
          <w:tab w:val="left" w:pos="1985"/>
        </w:tabs>
        <w:ind w:left="2880" w:hanging="2880"/>
        <w:rPr>
          <w:rFonts w:ascii="Tahoma" w:hAnsi="Tahoma" w:cs="Tahoma"/>
          <w:b/>
          <w:szCs w:val="24"/>
        </w:rPr>
      </w:pPr>
      <w:r w:rsidRPr="001E5B41">
        <w:rPr>
          <w:rFonts w:ascii="Tahoma" w:hAnsi="Tahoma" w:cs="Tahoma"/>
          <w:b/>
          <w:szCs w:val="24"/>
        </w:rPr>
        <w:t xml:space="preserve">JOB PURPOSE: </w:t>
      </w:r>
      <w:r w:rsidR="008478D8">
        <w:rPr>
          <w:rFonts w:ascii="Tahoma" w:hAnsi="Tahoma" w:cs="Tahoma"/>
          <w:b/>
          <w:szCs w:val="24"/>
        </w:rPr>
        <w:tab/>
      </w:r>
      <w:r w:rsidR="008478D8">
        <w:rPr>
          <w:rFonts w:ascii="Tahoma" w:hAnsi="Tahoma" w:cs="Tahoma"/>
          <w:b/>
          <w:szCs w:val="24"/>
        </w:rPr>
        <w:tab/>
      </w:r>
      <w:r w:rsidR="00321D42" w:rsidRPr="00321D42">
        <w:rPr>
          <w:rFonts w:ascii="Tahoma" w:hAnsi="Tahoma" w:cs="Tahoma"/>
          <w:szCs w:val="24"/>
        </w:rPr>
        <w:t xml:space="preserve">To </w:t>
      </w:r>
      <w:r w:rsidR="00C7671A">
        <w:rPr>
          <w:rFonts w:ascii="Tahoma" w:hAnsi="Tahoma" w:cs="Tahoma"/>
          <w:szCs w:val="24"/>
        </w:rPr>
        <w:t>maximise</w:t>
      </w:r>
      <w:r w:rsidR="00321D42" w:rsidRPr="00321D42">
        <w:rPr>
          <w:rFonts w:ascii="Tahoma" w:hAnsi="Tahoma" w:cs="Tahoma"/>
          <w:szCs w:val="24"/>
        </w:rPr>
        <w:t xml:space="preserve"> the </w:t>
      </w:r>
      <w:r w:rsidR="00C7671A">
        <w:rPr>
          <w:rFonts w:ascii="Tahoma" w:hAnsi="Tahoma" w:cs="Tahoma"/>
          <w:szCs w:val="24"/>
        </w:rPr>
        <w:t xml:space="preserve">income and profit </w:t>
      </w:r>
      <w:r w:rsidR="00321D42" w:rsidRPr="00321D42">
        <w:rPr>
          <w:rFonts w:ascii="Tahoma" w:hAnsi="Tahoma" w:cs="Tahoma"/>
          <w:szCs w:val="24"/>
        </w:rPr>
        <w:t xml:space="preserve">of the shop </w:t>
      </w:r>
      <w:r w:rsidR="00C7671A">
        <w:rPr>
          <w:rFonts w:ascii="Tahoma" w:hAnsi="Tahoma" w:cs="Tahoma"/>
          <w:szCs w:val="24"/>
        </w:rPr>
        <w:t>through commercial decision making, delivering new concept layout and promoting the shop through recruitment and coaching of volunteering</w:t>
      </w:r>
      <w:r w:rsidR="00321D42" w:rsidRPr="00321D42">
        <w:rPr>
          <w:rFonts w:ascii="Tahoma" w:hAnsi="Tahoma" w:cs="Tahoma"/>
          <w:b/>
          <w:szCs w:val="24"/>
        </w:rPr>
        <w:t>.</w:t>
      </w:r>
    </w:p>
    <w:p w:rsidR="008478D8" w:rsidRPr="008478D8" w:rsidRDefault="008478D8" w:rsidP="008478D8">
      <w:pPr>
        <w:tabs>
          <w:tab w:val="left" w:pos="1985"/>
        </w:tabs>
        <w:rPr>
          <w:rFonts w:ascii="Tahoma" w:hAnsi="Tahoma" w:cs="Tahoma"/>
          <w:b/>
          <w:szCs w:val="24"/>
        </w:rPr>
      </w:pPr>
    </w:p>
    <w:p w:rsidR="00697B71" w:rsidRDefault="00697B71" w:rsidP="00697B71">
      <w:pPr>
        <w:rPr>
          <w:rFonts w:ascii="Tahoma" w:hAnsi="Tahoma" w:cs="Tahoma"/>
          <w:b/>
          <w:szCs w:val="24"/>
        </w:rPr>
      </w:pPr>
      <w:r w:rsidRPr="001E5B41">
        <w:rPr>
          <w:rFonts w:ascii="Tahoma" w:hAnsi="Tahoma" w:cs="Tahoma"/>
          <w:b/>
          <w:szCs w:val="24"/>
        </w:rPr>
        <w:t>DUTIES AND RESPONSIBILITIES:</w:t>
      </w:r>
    </w:p>
    <w:p w:rsidR="004A47BC" w:rsidRPr="004A47BC" w:rsidRDefault="004A47BC" w:rsidP="004A47BC">
      <w:pPr>
        <w:rPr>
          <w:rFonts w:ascii="Tahoma" w:hAnsi="Tahoma" w:cs="Tahoma"/>
          <w:bCs/>
          <w:szCs w:val="24"/>
        </w:rPr>
      </w:pPr>
      <w:r w:rsidRPr="004A47BC">
        <w:rPr>
          <w:rFonts w:ascii="Tahoma" w:hAnsi="Tahoma" w:cs="Tahoma"/>
          <w:szCs w:val="24"/>
        </w:rPr>
        <w:t xml:space="preserve">You will be responsible </w:t>
      </w:r>
      <w:r w:rsidR="00C7671A" w:rsidRPr="004A47BC">
        <w:rPr>
          <w:rFonts w:ascii="Tahoma" w:hAnsi="Tahoma" w:cs="Tahoma"/>
          <w:szCs w:val="24"/>
        </w:rPr>
        <w:t>for</w:t>
      </w:r>
      <w:r w:rsidR="00C7671A">
        <w:rPr>
          <w:rFonts w:ascii="Tahoma" w:hAnsi="Tahoma" w:cs="Tahoma"/>
          <w:szCs w:val="24"/>
        </w:rPr>
        <w:t xml:space="preserve"> maximising</w:t>
      </w:r>
      <w:r w:rsidRPr="004A47BC">
        <w:rPr>
          <w:rFonts w:ascii="Tahoma" w:hAnsi="Tahoma" w:cs="Tahoma"/>
          <w:szCs w:val="24"/>
        </w:rPr>
        <w:t xml:space="preserve"> </w:t>
      </w:r>
      <w:r w:rsidR="00C7671A">
        <w:rPr>
          <w:rFonts w:ascii="Tahoma" w:hAnsi="Tahoma" w:cs="Tahoma"/>
          <w:szCs w:val="24"/>
        </w:rPr>
        <w:t>income</w:t>
      </w:r>
      <w:r w:rsidRPr="004A47BC">
        <w:rPr>
          <w:rFonts w:ascii="Tahoma" w:hAnsi="Tahoma" w:cs="Tahoma"/>
          <w:szCs w:val="24"/>
        </w:rPr>
        <w:t xml:space="preserve"> </w:t>
      </w:r>
      <w:r w:rsidR="00C7671A">
        <w:rPr>
          <w:rFonts w:ascii="Tahoma" w:hAnsi="Tahoma" w:cs="Tahoma"/>
          <w:szCs w:val="24"/>
        </w:rPr>
        <w:t xml:space="preserve">by supporting the Manager </w:t>
      </w:r>
      <w:r w:rsidR="005D6C7F">
        <w:rPr>
          <w:rFonts w:ascii="Tahoma" w:hAnsi="Tahoma" w:cs="Tahoma"/>
          <w:szCs w:val="24"/>
        </w:rPr>
        <w:t xml:space="preserve">by taking </w:t>
      </w:r>
      <w:r w:rsidR="00C7671A">
        <w:rPr>
          <w:rFonts w:ascii="Tahoma" w:hAnsi="Tahoma" w:cs="Tahoma"/>
          <w:szCs w:val="24"/>
        </w:rPr>
        <w:t>ownership of the</w:t>
      </w:r>
      <w:r w:rsidRPr="004A47BC">
        <w:rPr>
          <w:rFonts w:ascii="Tahoma" w:hAnsi="Tahoma" w:cs="Tahoma"/>
          <w:szCs w:val="24"/>
        </w:rPr>
        <w:t xml:space="preserve"> shop</w:t>
      </w:r>
      <w:r w:rsidR="005D6C7F">
        <w:rPr>
          <w:rFonts w:ascii="Tahoma" w:hAnsi="Tahoma" w:cs="Tahoma"/>
          <w:szCs w:val="24"/>
        </w:rPr>
        <w:t>s stock replenishment, pricing and organisation of the stock room</w:t>
      </w:r>
      <w:r w:rsidRPr="004A47BC">
        <w:rPr>
          <w:rFonts w:ascii="Tahoma" w:hAnsi="Tahoma" w:cs="Tahoma"/>
          <w:szCs w:val="24"/>
        </w:rPr>
        <w:t xml:space="preserve"> </w:t>
      </w:r>
      <w:r w:rsidR="00C7671A">
        <w:rPr>
          <w:rFonts w:ascii="Tahoma" w:hAnsi="Tahoma" w:cs="Tahoma"/>
          <w:szCs w:val="24"/>
        </w:rPr>
        <w:t xml:space="preserve">operation over 7 days trading </w:t>
      </w:r>
      <w:r w:rsidRPr="004A47BC">
        <w:rPr>
          <w:rFonts w:ascii="Tahoma" w:hAnsi="Tahoma" w:cs="Tahoma"/>
          <w:szCs w:val="24"/>
        </w:rPr>
        <w:t>in order to exceed profit targets, by</w:t>
      </w:r>
      <w:r w:rsidR="00C7671A">
        <w:rPr>
          <w:rFonts w:ascii="Tahoma" w:hAnsi="Tahoma" w:cs="Tahoma"/>
          <w:bCs/>
          <w:szCs w:val="24"/>
        </w:rPr>
        <w:t xml:space="preserve"> managing staff and volunteers to deliver high standards within a new concept Store. </w:t>
      </w:r>
      <w:r w:rsidRPr="004A47BC">
        <w:rPr>
          <w:rFonts w:ascii="Tahoma" w:hAnsi="Tahoma" w:cs="Tahoma"/>
          <w:bCs/>
          <w:szCs w:val="24"/>
        </w:rPr>
        <w:t xml:space="preserve"> You will also n</w:t>
      </w:r>
      <w:r w:rsidR="00C7671A">
        <w:rPr>
          <w:rFonts w:ascii="Tahoma" w:hAnsi="Tahoma" w:cs="Tahoma"/>
          <w:bCs/>
          <w:szCs w:val="24"/>
        </w:rPr>
        <w:t xml:space="preserve">eed be a good organiser and be commercial driven. </w:t>
      </w:r>
    </w:p>
    <w:p w:rsidR="00207ABD" w:rsidRDefault="00207ABD" w:rsidP="00697B71">
      <w:pPr>
        <w:rPr>
          <w:rFonts w:ascii="Tahoma" w:hAnsi="Tahoma" w:cs="Tahoma"/>
          <w:b/>
          <w:szCs w:val="24"/>
        </w:rPr>
      </w:pPr>
    </w:p>
    <w:p w:rsidR="009108B6" w:rsidRDefault="009108B6" w:rsidP="009108B6">
      <w:pPr>
        <w:ind w:left="851" w:hanging="851"/>
        <w:jc w:val="both"/>
        <w:rPr>
          <w:rFonts w:ascii="Tahoma" w:hAnsi="Tahoma" w:cs="Tahoma"/>
          <w:b/>
          <w:szCs w:val="24"/>
        </w:rPr>
      </w:pPr>
      <w:r w:rsidRPr="00ED7412">
        <w:rPr>
          <w:rFonts w:ascii="Tahoma" w:hAnsi="Tahoma" w:cs="Tahoma"/>
          <w:b/>
          <w:szCs w:val="24"/>
        </w:rPr>
        <w:t>PARTICULAR RESPONSIBILITIES</w:t>
      </w:r>
      <w:r w:rsidR="00321D42">
        <w:rPr>
          <w:rFonts w:ascii="Tahoma" w:hAnsi="Tahoma" w:cs="Tahoma"/>
          <w:b/>
          <w:szCs w:val="24"/>
        </w:rPr>
        <w:t>:</w:t>
      </w:r>
    </w:p>
    <w:p w:rsidR="00321D42" w:rsidRDefault="00321D42" w:rsidP="009108B6">
      <w:pPr>
        <w:ind w:left="851" w:hanging="851"/>
        <w:jc w:val="both"/>
        <w:rPr>
          <w:rFonts w:ascii="Tahoma" w:hAnsi="Tahoma" w:cs="Tahoma"/>
          <w:b/>
          <w:szCs w:val="24"/>
        </w:rPr>
      </w:pPr>
    </w:p>
    <w:p w:rsidR="00321D42" w:rsidRPr="00321D42" w:rsidRDefault="00321D42" w:rsidP="00321D42">
      <w:pPr>
        <w:numPr>
          <w:ilvl w:val="0"/>
          <w:numId w:val="33"/>
        </w:numPr>
        <w:rPr>
          <w:rFonts w:ascii="Tahoma" w:hAnsi="Tahoma"/>
        </w:rPr>
      </w:pPr>
      <w:r w:rsidRPr="00321D42">
        <w:rPr>
          <w:rFonts w:ascii="Tahoma" w:hAnsi="Tahoma"/>
        </w:rPr>
        <w:t>With the shop manager, be responsible for achieving an annual budget of shop income which</w:t>
      </w:r>
      <w:r w:rsidR="00C76C37">
        <w:rPr>
          <w:rFonts w:ascii="Tahoma" w:hAnsi="Tahoma"/>
        </w:rPr>
        <w:t xml:space="preserve"> will be agreed with the Retail</w:t>
      </w:r>
      <w:r w:rsidRPr="00321D42">
        <w:rPr>
          <w:rFonts w:ascii="Tahoma" w:hAnsi="Tahoma"/>
        </w:rPr>
        <w:t xml:space="preserve"> Manager.</w:t>
      </w:r>
    </w:p>
    <w:p w:rsidR="00321D42" w:rsidRPr="00321D42" w:rsidRDefault="00321D42" w:rsidP="00321D42">
      <w:pPr>
        <w:ind w:left="360"/>
        <w:rPr>
          <w:rFonts w:ascii="Tahoma" w:hAnsi="Tahoma"/>
        </w:rPr>
      </w:pPr>
    </w:p>
    <w:p w:rsidR="00321D42" w:rsidRPr="00321D42" w:rsidRDefault="00321D42" w:rsidP="00321D42">
      <w:pPr>
        <w:numPr>
          <w:ilvl w:val="0"/>
          <w:numId w:val="33"/>
        </w:numPr>
        <w:rPr>
          <w:rFonts w:ascii="Tahoma" w:hAnsi="Tahoma"/>
        </w:rPr>
      </w:pPr>
      <w:r w:rsidRPr="00321D42">
        <w:rPr>
          <w:rFonts w:ascii="Tahoma" w:hAnsi="Tahoma"/>
        </w:rPr>
        <w:t>In co-operation wit</w:t>
      </w:r>
      <w:r w:rsidR="00C76C37">
        <w:rPr>
          <w:rFonts w:ascii="Tahoma" w:hAnsi="Tahoma"/>
        </w:rPr>
        <w:t>h the S</w:t>
      </w:r>
      <w:r w:rsidRPr="00321D42">
        <w:rPr>
          <w:rFonts w:ascii="Tahoma" w:hAnsi="Tahoma"/>
        </w:rPr>
        <w:t xml:space="preserve">hop </w:t>
      </w:r>
      <w:r w:rsidR="00C76C37">
        <w:rPr>
          <w:rFonts w:ascii="Tahoma" w:hAnsi="Tahoma"/>
        </w:rPr>
        <w:t>M</w:t>
      </w:r>
      <w:r w:rsidRPr="00321D42">
        <w:rPr>
          <w:rFonts w:ascii="Tahoma" w:hAnsi="Tahoma"/>
        </w:rPr>
        <w:t>anager, ensure that the shop is</w:t>
      </w:r>
      <w:r w:rsidR="00C7671A">
        <w:rPr>
          <w:rFonts w:ascii="Tahoma" w:hAnsi="Tahoma"/>
        </w:rPr>
        <w:t xml:space="preserve"> opened for a full trading week, supporting with shift changes and flexible to sudden changes. Security awareness required to ensure sufficient staff are present on the shop floors at all times. </w:t>
      </w:r>
    </w:p>
    <w:p w:rsidR="00321D42" w:rsidRPr="00321D42" w:rsidRDefault="00321D42" w:rsidP="00321D42">
      <w:pPr>
        <w:ind w:left="360"/>
        <w:rPr>
          <w:rFonts w:ascii="Tahoma" w:hAnsi="Tahoma"/>
        </w:rPr>
      </w:pPr>
    </w:p>
    <w:p w:rsidR="00321D42" w:rsidRPr="00321D42" w:rsidRDefault="00321D42" w:rsidP="00321D42">
      <w:pPr>
        <w:numPr>
          <w:ilvl w:val="0"/>
          <w:numId w:val="33"/>
        </w:numPr>
        <w:rPr>
          <w:rFonts w:ascii="Tahoma" w:hAnsi="Tahoma"/>
        </w:rPr>
      </w:pPr>
      <w:r w:rsidRPr="00321D42">
        <w:rPr>
          <w:rFonts w:ascii="Tahoma" w:hAnsi="Tahoma"/>
        </w:rPr>
        <w:t>To</w:t>
      </w:r>
      <w:r w:rsidR="00C76C37">
        <w:rPr>
          <w:rFonts w:ascii="Tahoma" w:hAnsi="Tahoma"/>
        </w:rPr>
        <w:t xml:space="preserve"> promote all Hospice services and collaboratively work with Fundraising and Lotteries to sell additional products</w:t>
      </w:r>
      <w:proofErr w:type="gramStart"/>
      <w:r w:rsidR="00C76C37">
        <w:rPr>
          <w:rFonts w:ascii="Tahoma" w:hAnsi="Tahoma"/>
        </w:rPr>
        <w:t>.</w:t>
      </w:r>
      <w:r w:rsidRPr="00321D42">
        <w:rPr>
          <w:rFonts w:ascii="Tahoma" w:hAnsi="Tahoma"/>
        </w:rPr>
        <w:t>.</w:t>
      </w:r>
      <w:proofErr w:type="gramEnd"/>
    </w:p>
    <w:p w:rsidR="00321D42" w:rsidRPr="00321D42" w:rsidRDefault="00321D42" w:rsidP="00321D42">
      <w:pPr>
        <w:ind w:left="360"/>
        <w:rPr>
          <w:rFonts w:ascii="Tahoma" w:hAnsi="Tahoma"/>
        </w:rPr>
      </w:pPr>
    </w:p>
    <w:p w:rsidR="00321D42" w:rsidRPr="00321D42" w:rsidRDefault="00321D42" w:rsidP="00321D42">
      <w:pPr>
        <w:numPr>
          <w:ilvl w:val="0"/>
          <w:numId w:val="33"/>
        </w:numPr>
        <w:rPr>
          <w:rFonts w:ascii="Tahoma" w:hAnsi="Tahoma"/>
        </w:rPr>
      </w:pPr>
      <w:r w:rsidRPr="00321D42">
        <w:rPr>
          <w:rFonts w:ascii="Tahoma" w:hAnsi="Tahoma"/>
        </w:rPr>
        <w:t>To recruit, induct, train, supervise and motivate all those working in the shop, encouraging development of all concerned through the delegation of responsibility and the development of the shop team.</w:t>
      </w:r>
    </w:p>
    <w:p w:rsidR="00321D42" w:rsidRPr="00321D42" w:rsidRDefault="00321D42" w:rsidP="00321D42">
      <w:pPr>
        <w:rPr>
          <w:rFonts w:ascii="Tahoma" w:hAnsi="Tahoma"/>
        </w:rPr>
      </w:pPr>
    </w:p>
    <w:p w:rsidR="00321D42" w:rsidRPr="00321D42" w:rsidRDefault="00321D42" w:rsidP="00321D42">
      <w:pPr>
        <w:numPr>
          <w:ilvl w:val="0"/>
          <w:numId w:val="33"/>
        </w:numPr>
        <w:rPr>
          <w:rFonts w:ascii="Tahoma" w:hAnsi="Tahoma"/>
        </w:rPr>
      </w:pPr>
      <w:r w:rsidRPr="00321D42">
        <w:rPr>
          <w:rFonts w:ascii="Tahoma" w:hAnsi="Tahoma"/>
        </w:rPr>
        <w:t>To ensure that the int</w:t>
      </w:r>
      <w:r w:rsidR="00C76C37">
        <w:rPr>
          <w:rFonts w:ascii="Tahoma" w:hAnsi="Tahoma"/>
        </w:rPr>
        <w:t>erior and window presentation are</w:t>
      </w:r>
      <w:r w:rsidRPr="00321D42">
        <w:rPr>
          <w:rFonts w:ascii="Tahoma" w:hAnsi="Tahoma"/>
        </w:rPr>
        <w:t xml:space="preserve"> maintained and that customers statutory rights are reserved at all times.</w:t>
      </w:r>
    </w:p>
    <w:p w:rsidR="00321D42" w:rsidRPr="00321D42" w:rsidRDefault="00321D42" w:rsidP="00321D42">
      <w:pPr>
        <w:rPr>
          <w:rFonts w:ascii="Tahoma" w:hAnsi="Tahoma"/>
        </w:rPr>
      </w:pPr>
    </w:p>
    <w:p w:rsidR="00321D42" w:rsidRPr="00321D42" w:rsidRDefault="00321D42" w:rsidP="00321D42">
      <w:pPr>
        <w:numPr>
          <w:ilvl w:val="0"/>
          <w:numId w:val="33"/>
        </w:numPr>
        <w:rPr>
          <w:rFonts w:ascii="Tahoma" w:hAnsi="Tahoma"/>
        </w:rPr>
      </w:pPr>
      <w:r w:rsidRPr="00321D42">
        <w:rPr>
          <w:rFonts w:ascii="Tahoma" w:hAnsi="Tahoma"/>
        </w:rPr>
        <w:lastRenderedPageBreak/>
        <w:t>To ensure that all monies and stock are handled according to LOROS financial and security procedures, including the receipting of cash donations.</w:t>
      </w:r>
    </w:p>
    <w:p w:rsidR="00321D42" w:rsidRPr="00321D42" w:rsidRDefault="00321D42" w:rsidP="00321D42">
      <w:pPr>
        <w:rPr>
          <w:rFonts w:ascii="Tahoma" w:hAnsi="Tahoma"/>
        </w:rPr>
      </w:pPr>
    </w:p>
    <w:p w:rsidR="00321D42" w:rsidRDefault="00321D42" w:rsidP="00321D42">
      <w:pPr>
        <w:numPr>
          <w:ilvl w:val="0"/>
          <w:numId w:val="33"/>
        </w:numPr>
        <w:rPr>
          <w:rFonts w:ascii="Tahoma" w:hAnsi="Tahoma"/>
        </w:rPr>
      </w:pPr>
      <w:r w:rsidRPr="00321D42">
        <w:rPr>
          <w:rFonts w:ascii="Tahoma" w:hAnsi="Tahoma"/>
        </w:rPr>
        <w:t>To ensure that the sorting and pricing of donated items is done in accordance with LOROS policy.</w:t>
      </w:r>
      <w:r w:rsidR="00C7671A">
        <w:rPr>
          <w:rFonts w:ascii="Tahoma" w:hAnsi="Tahoma"/>
        </w:rPr>
        <w:t xml:space="preserve"> Making commercial decisions through regular analysis of EPOS reports to support decision making and changes within a fast paced environment. </w:t>
      </w:r>
    </w:p>
    <w:p w:rsidR="005D6C7F" w:rsidRDefault="005D6C7F" w:rsidP="005D6C7F">
      <w:pPr>
        <w:pStyle w:val="ListParagraph"/>
        <w:rPr>
          <w:rFonts w:ascii="Tahoma" w:hAnsi="Tahoma"/>
        </w:rPr>
      </w:pPr>
    </w:p>
    <w:p w:rsidR="005D6C7F" w:rsidRPr="00321D42" w:rsidRDefault="005D6C7F" w:rsidP="00321D42">
      <w:pPr>
        <w:numPr>
          <w:ilvl w:val="0"/>
          <w:numId w:val="33"/>
        </w:numPr>
        <w:rPr>
          <w:rFonts w:ascii="Tahoma" w:hAnsi="Tahoma"/>
        </w:rPr>
      </w:pPr>
      <w:r>
        <w:rPr>
          <w:rFonts w:ascii="Tahoma" w:hAnsi="Tahoma"/>
        </w:rPr>
        <w:t>To take ownership of the stock room areas, ensuring sufficient stock is order that’s right for the shops profile, trailing new items and liaising with the Warehouse Manager’s, Area Manager and other Shop Managers.</w:t>
      </w:r>
    </w:p>
    <w:p w:rsidR="00321D42" w:rsidRPr="00321D42" w:rsidRDefault="00321D42" w:rsidP="00321D42">
      <w:pPr>
        <w:rPr>
          <w:rFonts w:ascii="Tahoma" w:hAnsi="Tahoma"/>
        </w:rPr>
      </w:pPr>
    </w:p>
    <w:p w:rsidR="00321D42" w:rsidRPr="00321D42" w:rsidRDefault="00321D42" w:rsidP="00321D42">
      <w:pPr>
        <w:numPr>
          <w:ilvl w:val="0"/>
          <w:numId w:val="33"/>
        </w:numPr>
        <w:rPr>
          <w:rFonts w:ascii="Tahoma" w:hAnsi="Tahoma"/>
        </w:rPr>
      </w:pPr>
      <w:r w:rsidRPr="00321D42">
        <w:rPr>
          <w:rFonts w:ascii="Tahoma" w:hAnsi="Tahoma"/>
        </w:rPr>
        <w:t>To maintain adeq</w:t>
      </w:r>
      <w:r w:rsidR="00C7671A">
        <w:rPr>
          <w:rFonts w:ascii="Tahoma" w:hAnsi="Tahoma"/>
        </w:rPr>
        <w:t xml:space="preserve">uate stock of all shop supplies through sundries ordering in line with shop budget. Reducing waste where possible and following all labelling guidelines. </w:t>
      </w:r>
    </w:p>
    <w:p w:rsidR="00321D42" w:rsidRPr="00321D42" w:rsidRDefault="00321D42" w:rsidP="00321D42">
      <w:pPr>
        <w:rPr>
          <w:rFonts w:ascii="Tahoma" w:hAnsi="Tahoma"/>
        </w:rPr>
      </w:pPr>
    </w:p>
    <w:p w:rsidR="00321D42" w:rsidRPr="00321D42" w:rsidRDefault="00321D42" w:rsidP="00321D42">
      <w:pPr>
        <w:numPr>
          <w:ilvl w:val="0"/>
          <w:numId w:val="33"/>
        </w:numPr>
        <w:rPr>
          <w:rFonts w:ascii="Tahoma" w:hAnsi="Tahoma"/>
        </w:rPr>
      </w:pPr>
      <w:r w:rsidRPr="00321D42">
        <w:rPr>
          <w:rFonts w:ascii="Tahoma" w:hAnsi="Tahoma"/>
        </w:rPr>
        <w:t>To ensure that the shop complies with the appropriate HASAWA legislation.</w:t>
      </w:r>
    </w:p>
    <w:p w:rsidR="00321D42" w:rsidRPr="00321D42" w:rsidRDefault="00321D42" w:rsidP="00321D42">
      <w:pPr>
        <w:rPr>
          <w:rFonts w:ascii="Tahoma" w:hAnsi="Tahoma"/>
        </w:rPr>
      </w:pPr>
    </w:p>
    <w:p w:rsidR="00321D42" w:rsidRPr="00321D42" w:rsidRDefault="00321D42" w:rsidP="00321D42">
      <w:pPr>
        <w:numPr>
          <w:ilvl w:val="0"/>
          <w:numId w:val="33"/>
        </w:numPr>
        <w:rPr>
          <w:rFonts w:ascii="Tahoma" w:hAnsi="Tahoma"/>
        </w:rPr>
      </w:pPr>
      <w:r w:rsidRPr="00321D42">
        <w:rPr>
          <w:rFonts w:ascii="Tahoma" w:hAnsi="Tahoma"/>
        </w:rPr>
        <w:t>To attend such meetings, seminars and conferen</w:t>
      </w:r>
      <w:r w:rsidR="00C76C37">
        <w:rPr>
          <w:rFonts w:ascii="Tahoma" w:hAnsi="Tahoma"/>
        </w:rPr>
        <w:t xml:space="preserve">ces as requested by the Retail </w:t>
      </w:r>
      <w:r w:rsidRPr="00321D42">
        <w:rPr>
          <w:rFonts w:ascii="Tahoma" w:hAnsi="Tahoma"/>
        </w:rPr>
        <w:t>Manager.</w:t>
      </w:r>
    </w:p>
    <w:p w:rsidR="00321D42" w:rsidRPr="00321D42" w:rsidRDefault="00321D42" w:rsidP="00321D42">
      <w:pPr>
        <w:rPr>
          <w:rFonts w:ascii="Tahoma" w:hAnsi="Tahoma"/>
        </w:rPr>
      </w:pPr>
    </w:p>
    <w:p w:rsidR="00321D42" w:rsidRDefault="00321D42" w:rsidP="00321D42">
      <w:pPr>
        <w:numPr>
          <w:ilvl w:val="0"/>
          <w:numId w:val="33"/>
        </w:numPr>
        <w:rPr>
          <w:rFonts w:ascii="Tahoma" w:hAnsi="Tahoma"/>
        </w:rPr>
      </w:pPr>
      <w:r w:rsidRPr="00321D42">
        <w:rPr>
          <w:rFonts w:ascii="Tahoma" w:hAnsi="Tahoma"/>
        </w:rPr>
        <w:t>To be conversant with LOROS shop policies and objectives and to ensure that volunteers understand and follow such policies.</w:t>
      </w:r>
    </w:p>
    <w:p w:rsidR="00C7671A" w:rsidRDefault="00C7671A" w:rsidP="00C7671A">
      <w:pPr>
        <w:pStyle w:val="ListParagraph"/>
        <w:rPr>
          <w:rFonts w:ascii="Tahoma" w:hAnsi="Tahoma"/>
        </w:rPr>
      </w:pPr>
    </w:p>
    <w:p w:rsidR="00321D42" w:rsidRDefault="00321D42" w:rsidP="00FD713A">
      <w:pPr>
        <w:jc w:val="both"/>
        <w:rPr>
          <w:rFonts w:ascii="Tahoma" w:hAnsi="Tahoma" w:cs="Tahoma"/>
          <w:b/>
          <w:szCs w:val="24"/>
        </w:rPr>
      </w:pPr>
      <w:bookmarkStart w:id="0" w:name="_GoBack"/>
      <w:bookmarkEnd w:id="0"/>
    </w:p>
    <w:p w:rsidR="00FD713A" w:rsidRPr="00FD713A" w:rsidRDefault="00FD713A" w:rsidP="00FD713A">
      <w:pPr>
        <w:jc w:val="both"/>
        <w:rPr>
          <w:rFonts w:ascii="Tahoma" w:hAnsi="Tahoma" w:cs="Tahoma"/>
          <w:szCs w:val="24"/>
        </w:rPr>
      </w:pPr>
      <w:r w:rsidRPr="00FD713A">
        <w:rPr>
          <w:rFonts w:ascii="Tahoma" w:hAnsi="Tahoma" w:cs="Tahoma"/>
          <w:b/>
          <w:szCs w:val="24"/>
        </w:rPr>
        <w:t>GENERAL:</w:t>
      </w:r>
    </w:p>
    <w:p w:rsidR="00FD713A" w:rsidRPr="00FD713A" w:rsidRDefault="00FD713A" w:rsidP="00FD713A">
      <w:pPr>
        <w:spacing w:before="240"/>
        <w:jc w:val="both"/>
        <w:rPr>
          <w:rFonts w:ascii="Tahoma" w:hAnsi="Tahoma" w:cs="Tahoma"/>
          <w:szCs w:val="24"/>
        </w:rPr>
      </w:pPr>
      <w:r w:rsidRPr="00FD713A">
        <w:rPr>
          <w:rFonts w:ascii="Tahoma" w:hAnsi="Tahoma" w:cs="Tahoma"/>
          <w:szCs w:val="24"/>
        </w:rPr>
        <w:t xml:space="preserve">All staff </w:t>
      </w:r>
      <w:r w:rsidR="003B3586">
        <w:rPr>
          <w:rFonts w:ascii="Tahoma" w:hAnsi="Tahoma" w:cs="Tahoma"/>
          <w:szCs w:val="24"/>
        </w:rPr>
        <w:t>are</w:t>
      </w:r>
      <w:r w:rsidRPr="00FD713A">
        <w:rPr>
          <w:rFonts w:ascii="Tahoma" w:hAnsi="Tahoma" w:cs="Tahoma"/>
          <w:szCs w:val="24"/>
        </w:rPr>
        <w:t xml:space="preserve"> subject to Equal Opportunities Legislation, the Data Protection Act and LOROS Confidentiality Policy.</w:t>
      </w:r>
    </w:p>
    <w:p w:rsidR="00FD713A" w:rsidRPr="00FD713A" w:rsidRDefault="00FD713A" w:rsidP="00FD713A">
      <w:pPr>
        <w:spacing w:before="240"/>
        <w:jc w:val="both"/>
        <w:rPr>
          <w:rFonts w:ascii="Tahoma" w:hAnsi="Tahoma" w:cs="Tahoma"/>
          <w:szCs w:val="24"/>
        </w:rPr>
      </w:pPr>
      <w:r w:rsidRPr="00FD713A">
        <w:rPr>
          <w:rFonts w:ascii="Tahoma" w:hAnsi="Tahoma" w:cs="Tahoma"/>
          <w:szCs w:val="24"/>
        </w:rPr>
        <w:t>To carry out and comply with the prevention and control of infection as per LOROS policies and procedures.</w:t>
      </w:r>
    </w:p>
    <w:p w:rsidR="00FD713A" w:rsidRDefault="00FD713A" w:rsidP="00FD713A">
      <w:pPr>
        <w:spacing w:before="240"/>
        <w:jc w:val="both"/>
        <w:rPr>
          <w:rFonts w:ascii="Tahoma" w:hAnsi="Tahoma" w:cs="Tahoma"/>
          <w:szCs w:val="24"/>
        </w:rPr>
      </w:pPr>
      <w:r w:rsidRPr="00FD713A">
        <w:rPr>
          <w:rFonts w:ascii="Tahoma" w:hAnsi="Tahoma" w:cs="Tahoma"/>
          <w:szCs w:val="24"/>
        </w:rPr>
        <w:t xml:space="preserve">All staff </w:t>
      </w:r>
      <w:r w:rsidR="003B3586">
        <w:rPr>
          <w:rFonts w:ascii="Tahoma" w:hAnsi="Tahoma" w:cs="Tahoma"/>
          <w:szCs w:val="24"/>
        </w:rPr>
        <w:t>are</w:t>
      </w:r>
      <w:r w:rsidRPr="00FD713A">
        <w:rPr>
          <w:rFonts w:ascii="Tahoma" w:hAnsi="Tahoma" w:cs="Tahoma"/>
          <w:szCs w:val="24"/>
        </w:rPr>
        <w:t xml:space="preserve"> subject to LOROS policies, procedures and conditions of service, with reference to the Health and Safety at Work Act 1974.</w:t>
      </w:r>
    </w:p>
    <w:p w:rsidR="006203C9" w:rsidRDefault="006203C9" w:rsidP="006203C9"/>
    <w:p w:rsidR="00C31802" w:rsidRDefault="00C31802" w:rsidP="00C31802">
      <w:pPr>
        <w:rPr>
          <w:rFonts w:ascii="Tahoma" w:hAnsi="Tahoma" w:cs="Tahoma"/>
          <w:szCs w:val="24"/>
        </w:rPr>
      </w:pPr>
      <w:r>
        <w:rPr>
          <w:rFonts w:ascii="Tahoma" w:hAnsi="Tahoma" w:cs="Tahoma"/>
          <w:szCs w:val="24"/>
        </w:rPr>
        <w:t>The post holder is responsible for safeguarding the interests of children and adults who they come into contact with during their work. To fulfil these duties post holders are required to undertake mandatory training to recognise the signs and symptoms of abuse</w:t>
      </w:r>
      <w:r w:rsidRPr="00C31802">
        <w:rPr>
          <w:rFonts w:ascii="Tahoma" w:hAnsi="Tahoma" w:cs="Tahoma"/>
          <w:szCs w:val="24"/>
        </w:rPr>
        <w:t>, or neglect, or</w:t>
      </w:r>
      <w:r>
        <w:rPr>
          <w:rFonts w:ascii="Tahoma" w:hAnsi="Tahoma" w:cs="Tahoma"/>
          <w:szCs w:val="24"/>
        </w:rPr>
        <w:t xml:space="preserve"> individuals at risk and to follow LOROS policies relating to safeguarding practice including reporting any concerns that they may have.</w:t>
      </w:r>
    </w:p>
    <w:p w:rsidR="00FD713A" w:rsidRDefault="00FD713A" w:rsidP="00FD713A">
      <w:pPr>
        <w:spacing w:before="240"/>
        <w:jc w:val="both"/>
        <w:rPr>
          <w:rFonts w:ascii="Tahoma" w:hAnsi="Tahoma" w:cs="Tahoma"/>
          <w:szCs w:val="24"/>
        </w:rPr>
      </w:pPr>
      <w:r w:rsidRPr="00FD713A">
        <w:rPr>
          <w:rFonts w:ascii="Tahoma" w:hAnsi="Tahoma" w:cs="Tahoma"/>
          <w:szCs w:val="24"/>
        </w:rPr>
        <w:t>Take reasonable care for the health and safety of themselves and of other persons who may be affected by their acts or omissions at work.</w:t>
      </w:r>
    </w:p>
    <w:p w:rsidR="00FD713A" w:rsidRPr="00FD713A" w:rsidRDefault="00FD713A" w:rsidP="00FD713A">
      <w:pPr>
        <w:spacing w:before="240"/>
        <w:jc w:val="both"/>
        <w:rPr>
          <w:rFonts w:ascii="Tahoma" w:hAnsi="Tahoma" w:cs="Tahoma"/>
          <w:szCs w:val="24"/>
        </w:rPr>
      </w:pPr>
      <w:r w:rsidRPr="00FD713A">
        <w:rPr>
          <w:rFonts w:ascii="Tahoma" w:hAnsi="Tahoma" w:cs="Tahoma"/>
          <w:szCs w:val="24"/>
        </w:rPr>
        <w:t>Co-operate with their employer as far as is necessary to meet the requirements of the legislation.</w:t>
      </w:r>
    </w:p>
    <w:p w:rsidR="00FD713A" w:rsidRPr="00FD713A" w:rsidRDefault="00FD713A" w:rsidP="00FD713A">
      <w:pPr>
        <w:spacing w:before="240"/>
        <w:jc w:val="both"/>
        <w:rPr>
          <w:rFonts w:ascii="Tahoma" w:hAnsi="Tahoma" w:cs="Tahoma"/>
          <w:szCs w:val="24"/>
        </w:rPr>
      </w:pPr>
      <w:r w:rsidRPr="00FD713A">
        <w:rPr>
          <w:rFonts w:ascii="Tahoma" w:hAnsi="Tahoma" w:cs="Tahoma"/>
          <w:szCs w:val="24"/>
          <w:lang w:eastAsia="en-GB"/>
        </w:rPr>
        <w:t>All staff should be aware of and aim to contribute to LOROS’ Vision and Mission and also strive to exhibit the Values &amp; Behaviours at all times (see attached document).</w:t>
      </w:r>
    </w:p>
    <w:p w:rsidR="00FD713A" w:rsidRPr="00FD713A" w:rsidRDefault="00FD713A" w:rsidP="00FD713A">
      <w:pPr>
        <w:spacing w:before="240"/>
        <w:jc w:val="both"/>
        <w:rPr>
          <w:rFonts w:ascii="Tahoma" w:hAnsi="Tahoma" w:cs="Tahoma"/>
          <w:b/>
          <w:szCs w:val="24"/>
        </w:rPr>
      </w:pPr>
      <w:r w:rsidRPr="00FD713A">
        <w:rPr>
          <w:rFonts w:ascii="Tahoma" w:hAnsi="Tahoma" w:cs="Tahoma"/>
          <w:b/>
          <w:szCs w:val="24"/>
        </w:rPr>
        <w:lastRenderedPageBreak/>
        <w:t>The contents of this job description are not exhaustive and may be amended in accordance with the needs of the service after discussion with the post holder whose agreement will not be unreasonably withheld.</w:t>
      </w:r>
    </w:p>
    <w:p w:rsidR="00FD713A" w:rsidRPr="00FD713A" w:rsidRDefault="00FD713A" w:rsidP="00FD713A">
      <w:pPr>
        <w:tabs>
          <w:tab w:val="left" w:pos="-720"/>
        </w:tabs>
        <w:suppressAutoHyphens/>
        <w:jc w:val="both"/>
        <w:rPr>
          <w:rFonts w:ascii="Tahoma" w:hAnsi="Tahoma" w:cs="Tahoma"/>
          <w:spacing w:val="-3"/>
          <w:szCs w:val="24"/>
        </w:rPr>
      </w:pPr>
    </w:p>
    <w:p w:rsidR="00FD713A" w:rsidRPr="00FD713A" w:rsidRDefault="00FD713A" w:rsidP="00FD713A">
      <w:pPr>
        <w:tabs>
          <w:tab w:val="left" w:pos="-720"/>
        </w:tabs>
        <w:suppressAutoHyphens/>
        <w:jc w:val="both"/>
        <w:rPr>
          <w:rFonts w:ascii="Tahoma" w:hAnsi="Tahoma" w:cs="Tahoma"/>
          <w:spacing w:val="-3"/>
          <w:szCs w:val="24"/>
        </w:rPr>
      </w:pPr>
      <w:r w:rsidRPr="00FD713A">
        <w:rPr>
          <w:rFonts w:ascii="Tahoma" w:hAnsi="Tahoma" w:cs="Tahoma"/>
          <w:spacing w:val="-3"/>
          <w:szCs w:val="24"/>
        </w:rPr>
        <w:t>Signed…………………………………………………………  Date…………………………………………</w:t>
      </w:r>
    </w:p>
    <w:p w:rsidR="00FD713A" w:rsidRPr="00FD713A" w:rsidRDefault="00FD713A" w:rsidP="00FD713A">
      <w:pPr>
        <w:tabs>
          <w:tab w:val="left" w:pos="-720"/>
        </w:tabs>
        <w:suppressAutoHyphens/>
        <w:jc w:val="both"/>
        <w:rPr>
          <w:rFonts w:ascii="Tahoma" w:hAnsi="Tahoma" w:cs="Tahoma"/>
          <w:b/>
          <w:spacing w:val="-3"/>
          <w:szCs w:val="24"/>
        </w:rPr>
      </w:pPr>
      <w:r w:rsidRPr="00FD713A">
        <w:rPr>
          <w:rFonts w:ascii="Tahoma" w:hAnsi="Tahoma" w:cs="Tahoma"/>
          <w:b/>
          <w:spacing w:val="-3"/>
          <w:szCs w:val="24"/>
        </w:rPr>
        <w:t>Post</w:t>
      </w:r>
      <w:r w:rsidR="009108B6">
        <w:rPr>
          <w:rFonts w:ascii="Tahoma" w:hAnsi="Tahoma" w:cs="Tahoma"/>
          <w:b/>
          <w:spacing w:val="-3"/>
          <w:szCs w:val="24"/>
        </w:rPr>
        <w:t xml:space="preserve"> H</w:t>
      </w:r>
      <w:r w:rsidRPr="00FD713A">
        <w:rPr>
          <w:rFonts w:ascii="Tahoma" w:hAnsi="Tahoma" w:cs="Tahoma"/>
          <w:b/>
          <w:spacing w:val="-3"/>
          <w:szCs w:val="24"/>
        </w:rPr>
        <w:t>older</w:t>
      </w:r>
    </w:p>
    <w:p w:rsidR="00FD713A" w:rsidRPr="00FD713A" w:rsidRDefault="00FD713A" w:rsidP="00FD713A">
      <w:pPr>
        <w:tabs>
          <w:tab w:val="left" w:pos="-720"/>
        </w:tabs>
        <w:suppressAutoHyphens/>
        <w:jc w:val="both"/>
        <w:rPr>
          <w:rFonts w:ascii="Tahoma" w:hAnsi="Tahoma" w:cs="Tahoma"/>
          <w:spacing w:val="-3"/>
          <w:szCs w:val="24"/>
        </w:rPr>
      </w:pPr>
    </w:p>
    <w:p w:rsidR="00FD713A" w:rsidRPr="00FD713A" w:rsidRDefault="00FD713A" w:rsidP="00FD713A">
      <w:pPr>
        <w:tabs>
          <w:tab w:val="left" w:pos="-720"/>
        </w:tabs>
        <w:suppressAutoHyphens/>
        <w:jc w:val="both"/>
        <w:rPr>
          <w:rFonts w:ascii="Tahoma" w:hAnsi="Tahoma" w:cs="Tahoma"/>
          <w:spacing w:val="-3"/>
          <w:szCs w:val="24"/>
        </w:rPr>
      </w:pPr>
    </w:p>
    <w:p w:rsidR="00FD713A" w:rsidRPr="00FD713A" w:rsidRDefault="00FD713A" w:rsidP="00FD713A">
      <w:pPr>
        <w:tabs>
          <w:tab w:val="left" w:pos="-720"/>
        </w:tabs>
        <w:suppressAutoHyphens/>
        <w:jc w:val="both"/>
        <w:rPr>
          <w:rFonts w:ascii="Tahoma" w:hAnsi="Tahoma" w:cs="Tahoma"/>
          <w:spacing w:val="-3"/>
          <w:szCs w:val="24"/>
        </w:rPr>
      </w:pPr>
      <w:r w:rsidRPr="00FD713A">
        <w:rPr>
          <w:rFonts w:ascii="Tahoma" w:hAnsi="Tahoma" w:cs="Tahoma"/>
          <w:spacing w:val="-3"/>
          <w:szCs w:val="24"/>
        </w:rPr>
        <w:t>Signed………………………………………………………..  Date ………………………………………..</w:t>
      </w:r>
    </w:p>
    <w:p w:rsidR="00FD713A" w:rsidRPr="00FD713A" w:rsidRDefault="00FD713A" w:rsidP="00FD713A">
      <w:pPr>
        <w:tabs>
          <w:tab w:val="left" w:pos="-720"/>
        </w:tabs>
        <w:suppressAutoHyphens/>
        <w:jc w:val="both"/>
        <w:rPr>
          <w:rFonts w:ascii="Tahoma" w:hAnsi="Tahoma" w:cs="Tahoma"/>
          <w:b/>
          <w:spacing w:val="-3"/>
          <w:szCs w:val="24"/>
        </w:rPr>
      </w:pPr>
      <w:r w:rsidRPr="00FD713A">
        <w:rPr>
          <w:rFonts w:ascii="Tahoma" w:hAnsi="Tahoma" w:cs="Tahoma"/>
          <w:b/>
          <w:spacing w:val="-3"/>
          <w:szCs w:val="24"/>
        </w:rPr>
        <w:t>Line Manager</w:t>
      </w:r>
    </w:p>
    <w:p w:rsidR="004334AC" w:rsidRPr="004334AC" w:rsidRDefault="004334AC" w:rsidP="004334AC">
      <w:pPr>
        <w:widowControl w:val="0"/>
        <w:ind w:right="615"/>
        <w:rPr>
          <w:rFonts w:ascii="Tahoma" w:eastAsia="Arial" w:hAnsi="Tahoma" w:cs="Tahoma"/>
          <w:b/>
          <w:sz w:val="18"/>
          <w:szCs w:val="18"/>
          <w:lang w:val="en-US"/>
        </w:rPr>
        <w:sectPr w:rsidR="004334AC" w:rsidRPr="004334AC" w:rsidSect="00E26353">
          <w:headerReference w:type="even" r:id="rId9"/>
          <w:headerReference w:type="default" r:id="rId10"/>
          <w:footerReference w:type="even" r:id="rId11"/>
          <w:footerReference w:type="default" r:id="rId12"/>
          <w:headerReference w:type="first" r:id="rId13"/>
          <w:footerReference w:type="first" r:id="rId14"/>
          <w:type w:val="continuous"/>
          <w:pgSz w:w="11900" w:h="16840"/>
          <w:pgMar w:top="460" w:right="843" w:bottom="280" w:left="1276" w:header="720" w:footer="647" w:gutter="0"/>
          <w:cols w:space="904"/>
        </w:sectPr>
      </w:pPr>
    </w:p>
    <w:p w:rsidR="00636277" w:rsidRDefault="00085EFC">
      <w:r>
        <w:rPr>
          <w:noProof/>
          <w:lang w:eastAsia="en-GB"/>
        </w:rPr>
        <w:lastRenderedPageBreak/>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7560310" cy="1068578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0310" cy="10685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34AC" w:rsidRPr="00E26353" w:rsidRDefault="00636277" w:rsidP="00E26353">
      <w:r>
        <w:br w:type="page"/>
      </w:r>
      <w:r w:rsidR="00085EFC">
        <w:rPr>
          <w:noProof/>
          <w:lang w:eastAsia="en-GB"/>
        </w:rPr>
        <w:lastRenderedPageBreak/>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7595870" cy="10730865"/>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95870" cy="10730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br w:type="page"/>
      </w:r>
      <w:r w:rsidR="00085EFC">
        <w:rPr>
          <w:noProof/>
          <w:lang w:eastAsia="en-GB"/>
        </w:rPr>
        <w:lastRenderedPageBreak/>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7560310" cy="106914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0310"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334AC" w:rsidRPr="00E26353" w:rsidSect="00080B42">
      <w:footerReference w:type="default" r:id="rId18"/>
      <w:pgSz w:w="11906" w:h="16838"/>
      <w:pgMar w:top="0" w:right="0" w:bottom="0" w:left="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4C33" w:rsidRDefault="00DD4C33">
      <w:r>
        <w:separator/>
      </w:r>
    </w:p>
  </w:endnote>
  <w:endnote w:type="continuationSeparator" w:id="0">
    <w:p w:rsidR="00DD4C33" w:rsidRDefault="00DD4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13C" w:rsidRDefault="006131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D74" w:rsidRPr="00CC5D74" w:rsidRDefault="00CC5D74" w:rsidP="00CC5D74">
    <w:pPr>
      <w:pStyle w:val="Footer"/>
      <w:rPr>
        <w:rFonts w:ascii="Tahoma" w:hAnsi="Tahoma" w:cs="Tahoma"/>
        <w:sz w:val="16"/>
        <w:szCs w:val="16"/>
      </w:rPr>
    </w:pPr>
    <w:r w:rsidRPr="00CC5D74">
      <w:rPr>
        <w:rFonts w:ascii="Tahoma" w:hAnsi="Tahoma" w:cs="Tahoma"/>
        <w:sz w:val="16"/>
        <w:szCs w:val="16"/>
      </w:rPr>
      <w:fldChar w:fldCharType="begin"/>
    </w:r>
    <w:r w:rsidRPr="00CC5D74">
      <w:rPr>
        <w:rFonts w:ascii="Tahoma" w:hAnsi="Tahoma" w:cs="Tahoma"/>
        <w:sz w:val="16"/>
        <w:szCs w:val="16"/>
      </w:rPr>
      <w:instrText xml:space="preserve"> FILENAME  \* FirstCap \p  \* MERGEFORMAT </w:instrText>
    </w:r>
    <w:r w:rsidRPr="00CC5D74">
      <w:rPr>
        <w:rFonts w:ascii="Tahoma" w:hAnsi="Tahoma" w:cs="Tahoma"/>
        <w:sz w:val="16"/>
        <w:szCs w:val="16"/>
      </w:rPr>
      <w:fldChar w:fldCharType="separate"/>
    </w:r>
    <w:r w:rsidR="00422BCA">
      <w:rPr>
        <w:rFonts w:ascii="Tahoma" w:hAnsi="Tahoma" w:cs="Tahoma"/>
        <w:noProof/>
        <w:sz w:val="16"/>
        <w:szCs w:val="16"/>
      </w:rPr>
      <w:t>P:\PERSONNEL\JD &amp; PS\Job Descriptions\Enterprises\2021\Deputy Shop Manager JD May 2021.doc</w:t>
    </w:r>
    <w:r w:rsidRPr="00CC5D74">
      <w:rPr>
        <w:rFonts w:ascii="Tahoma" w:hAnsi="Tahoma" w:cs="Tahoma"/>
        <w:sz w:val="16"/>
        <w:szCs w:val="16"/>
      </w:rPr>
      <w:fldChar w:fldCharType="end"/>
    </w:r>
  </w:p>
  <w:p w:rsidR="004334AC" w:rsidRPr="00CC5D74" w:rsidRDefault="004334AC" w:rsidP="00CC5D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13C" w:rsidRDefault="006131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7D3" w:rsidRPr="008A68F4" w:rsidRDefault="00F777D3" w:rsidP="00774308">
    <w:pPr>
      <w:pStyle w:val="Footer"/>
      <w:tabs>
        <w:tab w:val="clear" w:pos="4153"/>
        <w:tab w:val="clear" w:pos="8306"/>
        <w:tab w:val="center" w:pos="4989"/>
        <w:tab w:val="right" w:pos="9978"/>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4C33" w:rsidRDefault="00DD4C33">
      <w:r>
        <w:separator/>
      </w:r>
    </w:p>
  </w:footnote>
  <w:footnote w:type="continuationSeparator" w:id="0">
    <w:p w:rsidR="00DD4C33" w:rsidRDefault="00DD4C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13C" w:rsidRDefault="006131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13C" w:rsidRDefault="006131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13C" w:rsidRDefault="006131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188B2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DB64EA"/>
    <w:multiLevelType w:val="hybridMultilevel"/>
    <w:tmpl w:val="A87AE18C"/>
    <w:lvl w:ilvl="0" w:tplc="DEDC547C">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F81DFE"/>
    <w:multiLevelType w:val="hybridMultilevel"/>
    <w:tmpl w:val="B0A2C0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6A2E07"/>
    <w:multiLevelType w:val="multilevel"/>
    <w:tmpl w:val="0D8ABE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D80FE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B043AFF"/>
    <w:multiLevelType w:val="hybridMultilevel"/>
    <w:tmpl w:val="FB4AE8B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972055"/>
    <w:multiLevelType w:val="hybridMultilevel"/>
    <w:tmpl w:val="420E8EF0"/>
    <w:lvl w:ilvl="0" w:tplc="0809000F">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B8D2482"/>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7786DB7"/>
    <w:multiLevelType w:val="hybridMultilevel"/>
    <w:tmpl w:val="96CEFCC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477FD2"/>
    <w:multiLevelType w:val="hybridMultilevel"/>
    <w:tmpl w:val="02A821B4"/>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916955"/>
    <w:multiLevelType w:val="hybridMultilevel"/>
    <w:tmpl w:val="5186157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56589A"/>
    <w:multiLevelType w:val="hybridMultilevel"/>
    <w:tmpl w:val="9C48EE7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C612D7"/>
    <w:multiLevelType w:val="hybridMultilevel"/>
    <w:tmpl w:val="0AC6BF24"/>
    <w:lvl w:ilvl="0" w:tplc="0409000F">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17728E1"/>
    <w:multiLevelType w:val="singleLevel"/>
    <w:tmpl w:val="94D09A5A"/>
    <w:lvl w:ilvl="0">
      <w:start w:val="1"/>
      <w:numFmt w:val="decimal"/>
      <w:lvlText w:val="%1."/>
      <w:lvlJc w:val="left"/>
      <w:pPr>
        <w:tabs>
          <w:tab w:val="num" w:pos="720"/>
        </w:tabs>
        <w:ind w:left="720" w:hanging="720"/>
      </w:pPr>
      <w:rPr>
        <w:rFonts w:hint="default"/>
      </w:rPr>
    </w:lvl>
  </w:abstractNum>
  <w:abstractNum w:abstractNumId="14" w15:restartNumberingAfterBreak="0">
    <w:nsid w:val="42A32F6E"/>
    <w:multiLevelType w:val="multilevel"/>
    <w:tmpl w:val="3902497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B36F3C"/>
    <w:multiLevelType w:val="hybridMultilevel"/>
    <w:tmpl w:val="F6BAE5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090A26"/>
    <w:multiLevelType w:val="hybridMultilevel"/>
    <w:tmpl w:val="0DFE441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E46C0C"/>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ABF07F2"/>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FC67D58"/>
    <w:multiLevelType w:val="hybridMultilevel"/>
    <w:tmpl w:val="DDA816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11A7C50"/>
    <w:multiLevelType w:val="hybridMultilevel"/>
    <w:tmpl w:val="D1D207B4"/>
    <w:lvl w:ilvl="0" w:tplc="0809000F">
      <w:start w:val="1"/>
      <w:numFmt w:val="decimal"/>
      <w:lvlText w:val="%1."/>
      <w:lvlJc w:val="left"/>
      <w:pPr>
        <w:ind w:left="2421" w:hanging="360"/>
      </w:pPr>
    </w:lvl>
    <w:lvl w:ilvl="1" w:tplc="08090019">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21" w15:restartNumberingAfterBreak="0">
    <w:nsid w:val="65EA1DE9"/>
    <w:multiLevelType w:val="multilevel"/>
    <w:tmpl w:val="02A821B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7364142"/>
    <w:multiLevelType w:val="hybridMultilevel"/>
    <w:tmpl w:val="F80A389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5A238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87340DD"/>
    <w:multiLevelType w:val="hybridMultilevel"/>
    <w:tmpl w:val="269C75D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6E7287"/>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77B80CF0"/>
    <w:multiLevelType w:val="hybridMultilevel"/>
    <w:tmpl w:val="EDFC9F6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A114082"/>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C215754"/>
    <w:multiLevelType w:val="multilevel"/>
    <w:tmpl w:val="5186157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CAA5507"/>
    <w:multiLevelType w:val="hybridMultilevel"/>
    <w:tmpl w:val="CF22E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2A5B51"/>
    <w:multiLevelType w:val="hybridMultilevel"/>
    <w:tmpl w:val="1DC0B2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EC0557B"/>
    <w:multiLevelType w:val="hybridMultilevel"/>
    <w:tmpl w:val="3902497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3A1B39"/>
    <w:multiLevelType w:val="singleLevel"/>
    <w:tmpl w:val="08090005"/>
    <w:lvl w:ilvl="0">
      <w:start w:val="1"/>
      <w:numFmt w:val="bullet"/>
      <w:lvlText w:val=""/>
      <w:lvlJc w:val="left"/>
      <w:pPr>
        <w:tabs>
          <w:tab w:val="num" w:pos="360"/>
        </w:tabs>
        <w:ind w:left="360" w:hanging="360"/>
      </w:pPr>
      <w:rPr>
        <w:rFonts w:ascii="Wingdings" w:hAnsi="Wingdings" w:hint="default"/>
      </w:rPr>
    </w:lvl>
  </w:abstractNum>
  <w:num w:numId="1">
    <w:abstractNumId w:val="23"/>
  </w:num>
  <w:num w:numId="2">
    <w:abstractNumId w:val="4"/>
  </w:num>
  <w:num w:numId="3">
    <w:abstractNumId w:val="7"/>
  </w:num>
  <w:num w:numId="4">
    <w:abstractNumId w:val="17"/>
  </w:num>
  <w:num w:numId="5">
    <w:abstractNumId w:val="18"/>
  </w:num>
  <w:num w:numId="6">
    <w:abstractNumId w:val="27"/>
  </w:num>
  <w:num w:numId="7">
    <w:abstractNumId w:val="25"/>
  </w:num>
  <w:num w:numId="8">
    <w:abstractNumId w:val="32"/>
  </w:num>
  <w:num w:numId="9">
    <w:abstractNumId w:val="31"/>
  </w:num>
  <w:num w:numId="10">
    <w:abstractNumId w:val="9"/>
  </w:num>
  <w:num w:numId="11">
    <w:abstractNumId w:val="10"/>
  </w:num>
  <w:num w:numId="12">
    <w:abstractNumId w:val="14"/>
  </w:num>
  <w:num w:numId="13">
    <w:abstractNumId w:val="11"/>
  </w:num>
  <w:num w:numId="14">
    <w:abstractNumId w:val="21"/>
  </w:num>
  <w:num w:numId="15">
    <w:abstractNumId w:val="8"/>
  </w:num>
  <w:num w:numId="16">
    <w:abstractNumId w:val="28"/>
  </w:num>
  <w:num w:numId="17">
    <w:abstractNumId w:val="24"/>
  </w:num>
  <w:num w:numId="18">
    <w:abstractNumId w:val="16"/>
  </w:num>
  <w:num w:numId="19">
    <w:abstractNumId w:val="26"/>
  </w:num>
  <w:num w:numId="20">
    <w:abstractNumId w:val="5"/>
  </w:num>
  <w:num w:numId="21">
    <w:abstractNumId w:val="13"/>
  </w:num>
  <w:num w:numId="22">
    <w:abstractNumId w:val="2"/>
  </w:num>
  <w:num w:numId="23">
    <w:abstractNumId w:val="20"/>
  </w:num>
  <w:num w:numId="24">
    <w:abstractNumId w:val="15"/>
  </w:num>
  <w:num w:numId="25">
    <w:abstractNumId w:val="19"/>
  </w:num>
  <w:num w:numId="26">
    <w:abstractNumId w:val="22"/>
  </w:num>
  <w:num w:numId="27">
    <w:abstractNumId w:val="3"/>
    <w:lvlOverride w:ilvl="0"/>
    <w:lvlOverride w:ilvl="1"/>
    <w:lvlOverride w:ilvl="2"/>
    <w:lvlOverride w:ilvl="3"/>
    <w:lvlOverride w:ilvl="4"/>
    <w:lvlOverride w:ilvl="5"/>
    <w:lvlOverride w:ilvl="6"/>
    <w:lvlOverride w:ilvl="7"/>
    <w:lvlOverride w:ilvl="8"/>
  </w:num>
  <w:num w:numId="28">
    <w:abstractNumId w:val="0"/>
  </w:num>
  <w:num w:numId="29">
    <w:abstractNumId w:val="30"/>
  </w:num>
  <w:num w:numId="30">
    <w:abstractNumId w:val="29"/>
  </w:num>
  <w:num w:numId="31">
    <w:abstractNumId w:val="1"/>
  </w:num>
  <w:num w:numId="32">
    <w:abstractNumId w:val="6"/>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9EC"/>
    <w:rsid w:val="0002400F"/>
    <w:rsid w:val="00074C6F"/>
    <w:rsid w:val="00080B42"/>
    <w:rsid w:val="00085EFC"/>
    <w:rsid w:val="0009494F"/>
    <w:rsid w:val="000A2A9D"/>
    <w:rsid w:val="0010574E"/>
    <w:rsid w:val="00142920"/>
    <w:rsid w:val="0016224B"/>
    <w:rsid w:val="00167422"/>
    <w:rsid w:val="00192380"/>
    <w:rsid w:val="00197BBA"/>
    <w:rsid w:val="001A536A"/>
    <w:rsid w:val="001B7EA4"/>
    <w:rsid w:val="001C1459"/>
    <w:rsid w:val="00207ABD"/>
    <w:rsid w:val="00237D8E"/>
    <w:rsid w:val="00255C5D"/>
    <w:rsid w:val="002566D3"/>
    <w:rsid w:val="00302C41"/>
    <w:rsid w:val="00312CCF"/>
    <w:rsid w:val="00321D42"/>
    <w:rsid w:val="003268A6"/>
    <w:rsid w:val="00357C15"/>
    <w:rsid w:val="003A29C8"/>
    <w:rsid w:val="003B3586"/>
    <w:rsid w:val="003B7A1F"/>
    <w:rsid w:val="003E0D4B"/>
    <w:rsid w:val="003F1A3F"/>
    <w:rsid w:val="00422BCA"/>
    <w:rsid w:val="004334AC"/>
    <w:rsid w:val="004562E8"/>
    <w:rsid w:val="00456DA5"/>
    <w:rsid w:val="00460E97"/>
    <w:rsid w:val="004659FD"/>
    <w:rsid w:val="00480BE3"/>
    <w:rsid w:val="00485B91"/>
    <w:rsid w:val="00496793"/>
    <w:rsid w:val="004A0160"/>
    <w:rsid w:val="004A4341"/>
    <w:rsid w:val="004A47BC"/>
    <w:rsid w:val="004D0568"/>
    <w:rsid w:val="005067DC"/>
    <w:rsid w:val="00513C89"/>
    <w:rsid w:val="00531897"/>
    <w:rsid w:val="00551D5D"/>
    <w:rsid w:val="00594D9E"/>
    <w:rsid w:val="005C3E9B"/>
    <w:rsid w:val="005D6C7F"/>
    <w:rsid w:val="005E69CB"/>
    <w:rsid w:val="005F1C90"/>
    <w:rsid w:val="0061313C"/>
    <w:rsid w:val="006203C9"/>
    <w:rsid w:val="0062305B"/>
    <w:rsid w:val="00636277"/>
    <w:rsid w:val="00641061"/>
    <w:rsid w:val="00697B71"/>
    <w:rsid w:val="006A352C"/>
    <w:rsid w:val="006F45C9"/>
    <w:rsid w:val="00723898"/>
    <w:rsid w:val="00765E07"/>
    <w:rsid w:val="00774308"/>
    <w:rsid w:val="007762CE"/>
    <w:rsid w:val="007C08AC"/>
    <w:rsid w:val="007C1326"/>
    <w:rsid w:val="007E46E7"/>
    <w:rsid w:val="008008A9"/>
    <w:rsid w:val="008069EC"/>
    <w:rsid w:val="008478D8"/>
    <w:rsid w:val="00863C35"/>
    <w:rsid w:val="0086535F"/>
    <w:rsid w:val="00873ED6"/>
    <w:rsid w:val="008853C9"/>
    <w:rsid w:val="008B4C6B"/>
    <w:rsid w:val="008C47E5"/>
    <w:rsid w:val="008D30D7"/>
    <w:rsid w:val="008F0AD1"/>
    <w:rsid w:val="009108B6"/>
    <w:rsid w:val="00932121"/>
    <w:rsid w:val="00932F52"/>
    <w:rsid w:val="00981F46"/>
    <w:rsid w:val="0099270F"/>
    <w:rsid w:val="009E2E5F"/>
    <w:rsid w:val="009E4D39"/>
    <w:rsid w:val="00A03244"/>
    <w:rsid w:val="00A10466"/>
    <w:rsid w:val="00A12B90"/>
    <w:rsid w:val="00A62FDC"/>
    <w:rsid w:val="00A6651E"/>
    <w:rsid w:val="00AC750A"/>
    <w:rsid w:val="00AF5402"/>
    <w:rsid w:val="00B26651"/>
    <w:rsid w:val="00B34D5E"/>
    <w:rsid w:val="00B67534"/>
    <w:rsid w:val="00B80A58"/>
    <w:rsid w:val="00B9297D"/>
    <w:rsid w:val="00BA5AE7"/>
    <w:rsid w:val="00BC49F7"/>
    <w:rsid w:val="00BD6F70"/>
    <w:rsid w:val="00C155CF"/>
    <w:rsid w:val="00C31802"/>
    <w:rsid w:val="00C44F30"/>
    <w:rsid w:val="00C7671A"/>
    <w:rsid w:val="00C76C37"/>
    <w:rsid w:val="00C84741"/>
    <w:rsid w:val="00C866AE"/>
    <w:rsid w:val="00CC5D74"/>
    <w:rsid w:val="00D0055F"/>
    <w:rsid w:val="00D20B76"/>
    <w:rsid w:val="00D9225B"/>
    <w:rsid w:val="00DB34FD"/>
    <w:rsid w:val="00DC536F"/>
    <w:rsid w:val="00DD1D8F"/>
    <w:rsid w:val="00DD4C33"/>
    <w:rsid w:val="00E15739"/>
    <w:rsid w:val="00E26353"/>
    <w:rsid w:val="00E40527"/>
    <w:rsid w:val="00E46726"/>
    <w:rsid w:val="00ED77E6"/>
    <w:rsid w:val="00EE6593"/>
    <w:rsid w:val="00F739A6"/>
    <w:rsid w:val="00F777D3"/>
    <w:rsid w:val="00FD713A"/>
    <w:rsid w:val="00FF3D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61BEB5"/>
  <w15:chartTrackingRefBased/>
  <w15:docId w15:val="{DB06B281-7F42-4F73-A0EC-ED4DFD225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paragraph" w:styleId="Heading1">
    <w:name w:val="heading 1"/>
    <w:basedOn w:val="Normal"/>
    <w:next w:val="Normal"/>
    <w:uiPriority w:val="1"/>
    <w:qFormat/>
    <w:pPr>
      <w:keepNext/>
      <w:spacing w:before="240"/>
      <w:jc w:val="both"/>
      <w:outlineLvl w:val="0"/>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sz w:val="32"/>
    </w:rPr>
  </w:style>
  <w:style w:type="paragraph" w:styleId="Subtitle">
    <w:name w:val="Subtitle"/>
    <w:basedOn w:val="Normal"/>
    <w:link w:val="SubtitleChar"/>
    <w:qFormat/>
    <w:pPr>
      <w:jc w:val="center"/>
    </w:pPr>
    <w:rPr>
      <w:b/>
      <w:sz w:val="32"/>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uiPriority w:val="1"/>
    <w:qFormat/>
    <w:pPr>
      <w:spacing w:before="240"/>
      <w:jc w:val="both"/>
    </w:pPr>
  </w:style>
  <w:style w:type="paragraph" w:styleId="Header">
    <w:name w:val="header"/>
    <w:basedOn w:val="Normal"/>
    <w:link w:val="HeaderChar"/>
    <w:uiPriority w:val="99"/>
    <w:pPr>
      <w:tabs>
        <w:tab w:val="center" w:pos="4153"/>
        <w:tab w:val="right" w:pos="8306"/>
      </w:tabs>
    </w:pPr>
  </w:style>
  <w:style w:type="paragraph" w:styleId="BodyText2">
    <w:name w:val="Body Text 2"/>
    <w:basedOn w:val="Normal"/>
    <w:rsid w:val="00B26651"/>
    <w:pPr>
      <w:spacing w:after="120" w:line="480" w:lineRule="auto"/>
    </w:pPr>
  </w:style>
  <w:style w:type="paragraph" w:styleId="BalloonText">
    <w:name w:val="Balloon Text"/>
    <w:basedOn w:val="Normal"/>
    <w:link w:val="BalloonTextChar"/>
    <w:uiPriority w:val="99"/>
    <w:rsid w:val="00192380"/>
    <w:rPr>
      <w:rFonts w:ascii="Tahoma" w:hAnsi="Tahoma" w:cs="Tahoma"/>
      <w:sz w:val="16"/>
      <w:szCs w:val="16"/>
    </w:rPr>
  </w:style>
  <w:style w:type="character" w:customStyle="1" w:styleId="BalloonTextChar">
    <w:name w:val="Balloon Text Char"/>
    <w:link w:val="BalloonText"/>
    <w:uiPriority w:val="99"/>
    <w:rsid w:val="00192380"/>
    <w:rPr>
      <w:rFonts w:ascii="Tahoma" w:hAnsi="Tahoma" w:cs="Tahoma"/>
      <w:sz w:val="16"/>
      <w:szCs w:val="16"/>
      <w:lang w:eastAsia="en-US"/>
    </w:rPr>
  </w:style>
  <w:style w:type="numbering" w:customStyle="1" w:styleId="NoList1">
    <w:name w:val="No List1"/>
    <w:next w:val="NoList"/>
    <w:uiPriority w:val="99"/>
    <w:semiHidden/>
    <w:unhideWhenUsed/>
    <w:rsid w:val="004334AC"/>
  </w:style>
  <w:style w:type="paragraph" w:styleId="ColorfulList-Accent1">
    <w:name w:val="Colorful List Accent 1"/>
    <w:basedOn w:val="Normal"/>
    <w:uiPriority w:val="34"/>
    <w:qFormat/>
    <w:rsid w:val="004334AC"/>
    <w:pPr>
      <w:widowControl w:val="0"/>
    </w:pPr>
    <w:rPr>
      <w:rFonts w:ascii="Calibri" w:eastAsia="Calibri" w:hAnsi="Calibri"/>
      <w:sz w:val="22"/>
      <w:szCs w:val="22"/>
      <w:lang w:val="en-US"/>
    </w:rPr>
  </w:style>
  <w:style w:type="paragraph" w:customStyle="1" w:styleId="TableParagraph">
    <w:name w:val="Table Paragraph"/>
    <w:basedOn w:val="Normal"/>
    <w:uiPriority w:val="1"/>
    <w:qFormat/>
    <w:rsid w:val="004334AC"/>
    <w:pPr>
      <w:widowControl w:val="0"/>
    </w:pPr>
    <w:rPr>
      <w:rFonts w:ascii="Calibri" w:eastAsia="Calibri" w:hAnsi="Calibri"/>
      <w:sz w:val="22"/>
      <w:szCs w:val="22"/>
      <w:lang w:val="en-US"/>
    </w:rPr>
  </w:style>
  <w:style w:type="character" w:customStyle="1" w:styleId="HeaderChar">
    <w:name w:val="Header Char"/>
    <w:link w:val="Header"/>
    <w:uiPriority w:val="99"/>
    <w:rsid w:val="004334AC"/>
    <w:rPr>
      <w:sz w:val="24"/>
      <w:lang w:eastAsia="en-US"/>
    </w:rPr>
  </w:style>
  <w:style w:type="character" w:customStyle="1" w:styleId="FooterChar">
    <w:name w:val="Footer Char"/>
    <w:link w:val="Footer"/>
    <w:uiPriority w:val="99"/>
    <w:rsid w:val="004334AC"/>
    <w:rPr>
      <w:sz w:val="24"/>
      <w:lang w:eastAsia="en-US"/>
    </w:rPr>
  </w:style>
  <w:style w:type="table" w:styleId="TableGrid">
    <w:name w:val="Table Grid"/>
    <w:basedOn w:val="TableNormal"/>
    <w:uiPriority w:val="59"/>
    <w:rsid w:val="00B6753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link w:val="Subtitle"/>
    <w:rsid w:val="00697B71"/>
    <w:rPr>
      <w:b/>
      <w:sz w:val="32"/>
      <w:lang w:eastAsia="en-US"/>
    </w:rPr>
  </w:style>
  <w:style w:type="paragraph" w:styleId="ListParagraph">
    <w:name w:val="List Paragraph"/>
    <w:basedOn w:val="Normal"/>
    <w:uiPriority w:val="1"/>
    <w:qFormat/>
    <w:rsid w:val="009108B6"/>
    <w:pPr>
      <w:widowControl w:val="0"/>
    </w:pPr>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959191">
      <w:bodyDiv w:val="1"/>
      <w:marLeft w:val="0"/>
      <w:marRight w:val="0"/>
      <w:marTop w:val="0"/>
      <w:marBottom w:val="0"/>
      <w:divBdr>
        <w:top w:val="none" w:sz="0" w:space="0" w:color="auto"/>
        <w:left w:val="none" w:sz="0" w:space="0" w:color="auto"/>
        <w:bottom w:val="none" w:sz="0" w:space="0" w:color="auto"/>
        <w:right w:val="none" w:sz="0" w:space="0" w:color="auto"/>
      </w:divBdr>
    </w:div>
    <w:div w:id="186837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customXml" Target="../customXml/item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278DF130BC64248AB1AF869B89FBFE9" ma:contentTypeVersion="17" ma:contentTypeDescription="Create a new document." ma:contentTypeScope="" ma:versionID="a0983e888c83613e6b01cc4d27415c8c">
  <xsd:schema xmlns:xsd="http://www.w3.org/2001/XMLSchema" xmlns:xs="http://www.w3.org/2001/XMLSchema" xmlns:p="http://schemas.microsoft.com/office/2006/metadata/properties" xmlns:ns2="3a4d528c-cf02-4648-ab21-88483298589f" xmlns:ns3="73406c0b-d181-4918-94f1-1b7367164639" targetNamespace="http://schemas.microsoft.com/office/2006/metadata/properties" ma:root="true" ma:fieldsID="32f8eea2313809ebf46e870c8b8b7732" ns2:_="" ns3:_="">
    <xsd:import namespace="3a4d528c-cf02-4648-ab21-88483298589f"/>
    <xsd:import namespace="73406c0b-d181-4918-94f1-1b736716463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d528c-cf02-4648-ab21-8848329858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f18bec9-be61-4fce-99c6-666f866b699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406c0b-d181-4918-94f1-1b736716463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06feb7-7dfd-4041-8279-1b088893db12}" ma:internalName="TaxCatchAll" ma:showField="CatchAllData" ma:web="73406c0b-d181-4918-94f1-1b736716463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3406c0b-d181-4918-94f1-1b7367164639" xsi:nil="true"/>
    <lcf76f155ced4ddcb4097134ff3c332f xmlns="3a4d528c-cf02-4648-ab21-88483298589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CE6FCAE-B37F-49FA-8DF4-9BE578BE0E4E}">
  <ds:schemaRefs>
    <ds:schemaRef ds:uri="http://schemas.openxmlformats.org/officeDocument/2006/bibliography"/>
  </ds:schemaRefs>
</ds:datastoreItem>
</file>

<file path=customXml/itemProps2.xml><?xml version="1.0" encoding="utf-8"?>
<ds:datastoreItem xmlns:ds="http://schemas.openxmlformats.org/officeDocument/2006/customXml" ds:itemID="{9DBF4A2E-6FFF-4695-A409-508B7044DFEF}"/>
</file>

<file path=customXml/itemProps3.xml><?xml version="1.0" encoding="utf-8"?>
<ds:datastoreItem xmlns:ds="http://schemas.openxmlformats.org/officeDocument/2006/customXml" ds:itemID="{84C5973F-C1E7-4143-A7D6-A07F2EA0BCB4}"/>
</file>

<file path=customXml/itemProps4.xml><?xml version="1.0" encoding="utf-8"?>
<ds:datastoreItem xmlns:ds="http://schemas.openxmlformats.org/officeDocument/2006/customXml" ds:itemID="{0618692C-C76A-4331-9D32-64445CAEAA0F}"/>
</file>

<file path=docProps/app.xml><?xml version="1.0" encoding="utf-8"?>
<Properties xmlns="http://schemas.openxmlformats.org/officeDocument/2006/extended-properties" xmlns:vt="http://schemas.openxmlformats.org/officeDocument/2006/docPropsVTypes">
  <Template>Normal.dotm</Template>
  <TotalTime>4</TotalTime>
  <Pages>6</Pages>
  <Words>635</Words>
  <Characters>3621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LOROS</vt:lpstr>
    </vt:vector>
  </TitlesOfParts>
  <Company>LOROS</Company>
  <LinksUpToDate>false</LinksUpToDate>
  <CharactersWithSpaces>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LOROS</dc:title>
  <dc:subject/>
  <dc:creator>Gary McMillan-Dale</dc:creator>
  <cp:keywords/>
  <cp:lastModifiedBy>Gary McMillan-Dale</cp:lastModifiedBy>
  <cp:revision>2</cp:revision>
  <cp:lastPrinted>2022-05-04T10:48:00Z</cp:lastPrinted>
  <dcterms:created xsi:type="dcterms:W3CDTF">2024-05-28T11:45:00Z</dcterms:created>
  <dcterms:modified xsi:type="dcterms:W3CDTF">2024-05-28T11:49:00Z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0x010100A278DF130BC64248AB1AF869B89FBFE9</vt:lpwstr>
  </property>
</Properties>
</file>